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9704" w14:textId="77777777" w:rsidR="008F377E" w:rsidRPr="00E457A0" w:rsidRDefault="00E457A0" w:rsidP="008F377E">
      <w:pPr>
        <w:pStyle w:val="00Dokumenttitel"/>
      </w:pPr>
      <w:r>
        <w:fldChar w:fldCharType="begin">
          <w:ffData>
            <w:name w:val="start"/>
            <w:enabled/>
            <w:calcOnExit w:val="0"/>
            <w:textInput>
              <w:default w:val="Medienmitteilung"/>
            </w:textInput>
          </w:ffData>
        </w:fldChar>
      </w:r>
      <w:bookmarkStart w:id="0" w:name="start"/>
      <w:r>
        <w:instrText xml:space="preserve"> FORMTEXT </w:instrText>
      </w:r>
      <w:r>
        <w:fldChar w:fldCharType="separate"/>
      </w:r>
      <w:r>
        <w:rPr>
          <w:noProof/>
        </w:rPr>
        <w:t>Medienmitteilung</w:t>
      </w:r>
      <w:r>
        <w:fldChar w:fldCharType="end"/>
      </w:r>
      <w:bookmarkEnd w:id="0"/>
    </w:p>
    <w:p w14:paraId="511E3F3B" w14:textId="77777777" w:rsidR="008F377E" w:rsidRPr="00E457A0" w:rsidRDefault="008F377E" w:rsidP="008F377E">
      <w:pPr>
        <w:pStyle w:val="99AbstandvorTextbeginn"/>
      </w:pPr>
    </w:p>
    <w:p w14:paraId="106C9EEA" w14:textId="302B12CF" w:rsidR="008258D2" w:rsidRPr="00E457A0" w:rsidRDefault="009550DE" w:rsidP="008258D2">
      <w:pPr>
        <w:pStyle w:val="02TextohneAbstand"/>
      </w:pPr>
      <w:r>
        <w:fldChar w:fldCharType="begin">
          <w:ffData>
            <w:name w:val="ort"/>
            <w:enabled/>
            <w:calcOnExit w:val="0"/>
            <w:textInput>
              <w:default w:val="Bern, 22. Dezember 2025"/>
            </w:textInput>
          </w:ffData>
        </w:fldChar>
      </w:r>
      <w:bookmarkStart w:id="1" w:name="ort"/>
      <w:r>
        <w:instrText xml:space="preserve"> FORMTEXT </w:instrText>
      </w:r>
      <w:r>
        <w:fldChar w:fldCharType="separate"/>
      </w:r>
      <w:r>
        <w:rPr>
          <w:noProof/>
        </w:rPr>
        <w:t>Bern, 22. Dezember 2025</w:t>
      </w:r>
      <w:r>
        <w:fldChar w:fldCharType="end"/>
      </w:r>
      <w:bookmarkEnd w:id="1"/>
    </w:p>
    <w:p w14:paraId="321940BD" w14:textId="77777777" w:rsidR="00AA0E04" w:rsidRPr="00E457A0" w:rsidRDefault="00AA0E04" w:rsidP="007D2785">
      <w:pPr>
        <w:pStyle w:val="99AbstandvorTextbeginn"/>
      </w:pPr>
    </w:p>
    <w:p w14:paraId="0DD56250" w14:textId="77777777" w:rsidR="00F06F30" w:rsidRPr="00E457A0" w:rsidRDefault="00F06F30" w:rsidP="008258D2">
      <w:pPr>
        <w:pStyle w:val="02TextohneAbstand"/>
        <w:sectPr w:rsidR="00F06F30" w:rsidRPr="00E457A0" w:rsidSect="008F37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272" w:right="1134" w:bottom="1701" w:left="1134" w:header="397" w:footer="397" w:gutter="0"/>
          <w:cols w:space="708"/>
          <w:titlePg/>
          <w:docGrid w:linePitch="360"/>
        </w:sectPr>
      </w:pPr>
    </w:p>
    <w:tbl>
      <w:tblPr>
        <w:tblStyle w:val="Tabellenraster"/>
        <w:tblpPr w:leftFromText="142" w:rightFromText="142" w:vertAnchor="page" w:tblpY="15423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4251C" w:rsidRPr="0003268D" w14:paraId="2198FC3F" w14:textId="77777777" w:rsidTr="0044251C">
        <w:trPr>
          <w:cantSplit/>
          <w:trHeight w:hRule="exact" w:val="1021"/>
        </w:trPr>
        <w:tc>
          <w:tcPr>
            <w:tcW w:w="9639" w:type="dxa"/>
          </w:tcPr>
          <w:p w14:paraId="4E294DC2" w14:textId="1803196C" w:rsidR="0044251C" w:rsidRPr="00CF6963" w:rsidRDefault="00CB278E" w:rsidP="00756FD0">
            <w:pPr>
              <w:pStyle w:val="10Bildladen"/>
              <w:rPr>
                <w:lang w:val="fr-CH"/>
              </w:rPr>
            </w:pPr>
            <w:r>
              <w:drawing>
                <wp:inline distT="0" distB="0" distL="0" distR="0" wp14:anchorId="49F30220" wp14:editId="101E9087">
                  <wp:extent cx="3588928" cy="488950"/>
                  <wp:effectExtent l="0" t="0" r="0" b="6350"/>
                  <wp:docPr id="2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7235" cy="49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11BE87" w14:textId="7351554A" w:rsidR="00FE2473" w:rsidRPr="00E457A0" w:rsidRDefault="009D7EC9" w:rsidP="00DD03A6">
      <w:pPr>
        <w:pStyle w:val="01TitelMedienmitteilung"/>
      </w:pPr>
      <w:r>
        <w:t>Liste der empfohlenen Mai</w:t>
      </w:r>
      <w:r w:rsidR="00454E11">
        <w:t>s</w:t>
      </w:r>
      <w:r>
        <w:t>sorten für die Ernte 202</w:t>
      </w:r>
      <w:r w:rsidR="00B00572">
        <w:t>6</w:t>
      </w:r>
    </w:p>
    <w:p w14:paraId="22DC63B8" w14:textId="0167A68C" w:rsidR="00303EE1" w:rsidRDefault="00E457A0" w:rsidP="00817618">
      <w:pPr>
        <w:pStyle w:val="02Lead"/>
        <w:spacing w:after="240"/>
      </w:pPr>
      <w:r>
        <w:t xml:space="preserve">Die Liste der empfohlenen Maissorten </w:t>
      </w:r>
      <w:r w:rsidR="00157159">
        <w:t xml:space="preserve">von swiss granum </w:t>
      </w:r>
      <w:r>
        <w:t>für die Ernte 202</w:t>
      </w:r>
      <w:r w:rsidR="00B00572">
        <w:t>6</w:t>
      </w:r>
      <w:r>
        <w:t xml:space="preserve"> enthält </w:t>
      </w:r>
      <w:r w:rsidR="00466829">
        <w:t>zwei</w:t>
      </w:r>
      <w:r w:rsidR="00466829" w:rsidRPr="00E73EC8">
        <w:t xml:space="preserve"> neue</w:t>
      </w:r>
      <w:r w:rsidR="00466829">
        <w:t xml:space="preserve"> Körnermais- und </w:t>
      </w:r>
      <w:r w:rsidR="00B00572">
        <w:t>acht</w:t>
      </w:r>
      <w:r w:rsidR="00C41955">
        <w:t xml:space="preserve"> neue</w:t>
      </w:r>
      <w:r>
        <w:t xml:space="preserve"> </w:t>
      </w:r>
      <w:r w:rsidR="00B00572">
        <w:t>Silo</w:t>
      </w:r>
      <w:r w:rsidR="00454E11">
        <w:t>maissorten</w:t>
      </w:r>
      <w:r w:rsidR="0007742E">
        <w:t xml:space="preserve"> </w:t>
      </w:r>
      <w:r w:rsidR="00B00572">
        <w:t>sowie</w:t>
      </w:r>
      <w:r w:rsidR="0007742E" w:rsidRPr="0007742E">
        <w:t xml:space="preserve"> eine neue Doppelnutzungssorte.</w:t>
      </w:r>
      <w:r w:rsidR="00454E11">
        <w:t xml:space="preserve"> </w:t>
      </w:r>
      <w:r w:rsidR="00B00572">
        <w:t>D</w:t>
      </w:r>
      <w:r w:rsidR="00B00572" w:rsidRPr="00B00572">
        <w:t>rei Körnermais-, sieben Silomais- und eine Doppelnutzungssorte</w:t>
      </w:r>
      <w:r w:rsidR="00466829">
        <w:t xml:space="preserve"> wurden</w:t>
      </w:r>
      <w:r w:rsidR="00B00572" w:rsidRPr="00B00572">
        <w:t xml:space="preserve"> gestrichen.</w:t>
      </w:r>
    </w:p>
    <w:p w14:paraId="304BDC3B" w14:textId="36F58706" w:rsidR="00DA1B2C" w:rsidRPr="00817618" w:rsidRDefault="00DF6E28" w:rsidP="00817618">
      <w:pPr>
        <w:pStyle w:val="02TextohneAbstand"/>
        <w:rPr>
          <w:b/>
          <w:bCs/>
        </w:rPr>
      </w:pPr>
      <w:r w:rsidRPr="00817618">
        <w:rPr>
          <w:b/>
          <w:bCs/>
        </w:rPr>
        <w:t>Körnermais</w:t>
      </w:r>
    </w:p>
    <w:p w14:paraId="3AF41DD8" w14:textId="08534065" w:rsidR="001317D7" w:rsidRPr="001317D7" w:rsidRDefault="00DC744A" w:rsidP="009550DE">
      <w:pPr>
        <w:pStyle w:val="02TextohneAbstand"/>
      </w:pPr>
      <w:r>
        <w:t>Drei</w:t>
      </w:r>
      <w:r w:rsidR="00454E11">
        <w:t xml:space="preserve"> Sorten wurden auf die Liste aufgenommen (Tab. 1). </w:t>
      </w:r>
      <w:r w:rsidR="00466829">
        <w:t>Amalkeo</w:t>
      </w:r>
      <w:r>
        <w:t xml:space="preserve"> (KWS)</w:t>
      </w:r>
      <w:r w:rsidR="00466829">
        <w:t xml:space="preserve"> ist die </w:t>
      </w:r>
      <w:r w:rsidR="00466829" w:rsidRPr="00466829">
        <w:t>Neu</w:t>
      </w:r>
      <w:r w:rsidR="002444F9">
        <w:t>heit</w:t>
      </w:r>
      <w:r w:rsidR="00466829" w:rsidRPr="00466829">
        <w:t xml:space="preserve"> in der Reifegruppe «mittelfrüh»</w:t>
      </w:r>
      <w:r w:rsidR="009600E9">
        <w:t xml:space="preserve"> während</w:t>
      </w:r>
      <w:r w:rsidR="009600E9" w:rsidRPr="009600E9">
        <w:t xml:space="preserve"> </w:t>
      </w:r>
      <w:r w:rsidR="009600E9">
        <w:t>ES Katamaran, Dentrico KWS, Benedictio KWS und SY Telias gestrichen wurden</w:t>
      </w:r>
      <w:r w:rsidR="00466829">
        <w:t>. Sie überzeugt</w:t>
      </w:r>
      <w:r w:rsidR="002444F9">
        <w:t>e</w:t>
      </w:r>
      <w:r w:rsidR="00466829" w:rsidRPr="00466829">
        <w:t xml:space="preserve"> in der zweijährigen Prüfung mit einem </w:t>
      </w:r>
      <w:r w:rsidR="00466829">
        <w:t xml:space="preserve">sehr </w:t>
      </w:r>
      <w:r w:rsidR="00466829" w:rsidRPr="00466829">
        <w:t>guten Kornertrag</w:t>
      </w:r>
      <w:r w:rsidR="00466829">
        <w:t>, eine</w:t>
      </w:r>
      <w:r w:rsidR="002444F9">
        <w:t>r</w:t>
      </w:r>
      <w:r w:rsidR="00466829">
        <w:t xml:space="preserve"> gute</w:t>
      </w:r>
      <w:r w:rsidR="002444F9">
        <w:t>n</w:t>
      </w:r>
      <w:r w:rsidR="00466829">
        <w:t xml:space="preserve"> Jugendentwicklung und Standfestigkeit sowie eine</w:t>
      </w:r>
      <w:r w:rsidR="002444F9">
        <w:t>r</w:t>
      </w:r>
      <w:r w:rsidR="00466829">
        <w:t xml:space="preserve"> gute</w:t>
      </w:r>
      <w:r w:rsidR="002444F9">
        <w:t>n</w:t>
      </w:r>
      <w:r w:rsidR="00466829">
        <w:t xml:space="preserve"> Resistenz gegen </w:t>
      </w:r>
      <w:bookmarkStart w:id="2" w:name="_Hlk217203521"/>
      <w:r w:rsidR="00400006">
        <w:t>Beulenbrand und Stängelfäule</w:t>
      </w:r>
      <w:bookmarkEnd w:id="2"/>
      <w:r w:rsidR="00466829" w:rsidRPr="00466829">
        <w:t xml:space="preserve">. </w:t>
      </w:r>
      <w:r w:rsidR="00466829">
        <w:t>Ihre</w:t>
      </w:r>
      <w:r w:rsidR="00466829" w:rsidRPr="00466829">
        <w:t xml:space="preserve"> Resistenz gegen </w:t>
      </w:r>
      <w:r w:rsidR="00466829" w:rsidRPr="00400006">
        <w:rPr>
          <w:i/>
          <w:iCs/>
        </w:rPr>
        <w:t>Helminthosporium</w:t>
      </w:r>
      <w:r w:rsidR="00466829" w:rsidRPr="00466829">
        <w:t xml:space="preserve">-Blattflecken wurde basierend auf den einjährigen, provisorischen Resultaten mit </w:t>
      </w:r>
      <w:r w:rsidR="00466829">
        <w:t>mittel bis gut</w:t>
      </w:r>
      <w:r w:rsidR="00466829" w:rsidRPr="00466829">
        <w:t xml:space="preserve"> eingestuft</w:t>
      </w:r>
      <w:r w:rsidR="00400006">
        <w:t>.</w:t>
      </w:r>
      <w:r w:rsidR="001317D7" w:rsidRPr="001317D7">
        <w:t xml:space="preserve"> Die Einstufung beim PUI ist mittel</w:t>
      </w:r>
      <w:r w:rsidR="001317D7">
        <w:t xml:space="preserve">. </w:t>
      </w:r>
      <w:r w:rsidR="002444F9">
        <w:t xml:space="preserve">Für die Aussaat im 2026 steht </w:t>
      </w:r>
      <w:r w:rsidR="009847F3">
        <w:t xml:space="preserve">jedoch </w:t>
      </w:r>
      <w:r w:rsidR="009847F3" w:rsidRPr="009847F3">
        <w:t xml:space="preserve">noch kein Saatgut </w:t>
      </w:r>
      <w:r w:rsidR="00061277" w:rsidRPr="009847F3">
        <w:t>zur Verfügung</w:t>
      </w:r>
      <w:r w:rsidR="009847F3" w:rsidRPr="009847F3">
        <w:t>.</w:t>
      </w:r>
      <w:r w:rsidR="002444F9" w:rsidRPr="002444F9">
        <w:t xml:space="preserve"> </w:t>
      </w:r>
      <w:r w:rsidR="002444F9" w:rsidRPr="002444F9">
        <w:t>Nebst dieser Neuaufnahme wurden ES Katamaran, Dentrico KWS, Benedictio KWS und SY</w:t>
      </w:r>
      <w:r w:rsidR="009550DE">
        <w:t> </w:t>
      </w:r>
      <w:r w:rsidR="002444F9" w:rsidRPr="002444F9">
        <w:t>Telias in dieser Reifegruppe von der Liste gestrichen.</w:t>
      </w:r>
    </w:p>
    <w:p w14:paraId="4907500C" w14:textId="0621C4B6" w:rsidR="00C37CF7" w:rsidRPr="00C37CF7" w:rsidRDefault="00400006" w:rsidP="00C37CF7">
      <w:pPr>
        <w:pStyle w:val="02Textnormal"/>
      </w:pPr>
      <w:r>
        <w:t xml:space="preserve">Die Reifegruppe «spät» enthält die zwei neuen Sorten RGT Peterxxon (RAGT) und P9944 (Pioneer). P9944 ist eine Doppelnutzungsorte und ist </w:t>
      </w:r>
      <w:r w:rsidR="002444F9">
        <w:t xml:space="preserve">die am </w:t>
      </w:r>
      <w:r>
        <w:t>späte</w:t>
      </w:r>
      <w:r w:rsidR="002444F9">
        <w:t>sten in dieser Reifegruppe abreifende Sorte</w:t>
      </w:r>
      <w:r w:rsidR="009600E9">
        <w:t xml:space="preserve">. Sie </w:t>
      </w:r>
      <w:r>
        <w:t>wird daher für die günstigsten M</w:t>
      </w:r>
      <w:r w:rsidRPr="00400006">
        <w:t>aisanbauregionen</w:t>
      </w:r>
      <w:r>
        <w:t xml:space="preserve"> nördlich der Alpen empfohlen. </w:t>
      </w:r>
      <w:r w:rsidR="002444F9">
        <w:t>Ihr</w:t>
      </w:r>
      <w:r w:rsidRPr="00400006">
        <w:t xml:space="preserve"> Ertragspotential </w:t>
      </w:r>
      <w:r w:rsidR="002444F9">
        <w:t>ist jedoch auch höher als bei den anderen drei Sorten dieser Reifegruppe. Sowohl P9944 als auch RGT Peterxxon</w:t>
      </w:r>
      <w:r w:rsidR="00A54067">
        <w:t xml:space="preserve"> </w:t>
      </w:r>
      <w:r w:rsidR="009600E9">
        <w:t>haben</w:t>
      </w:r>
      <w:r w:rsidR="00A54067">
        <w:t xml:space="preserve"> eine gute Standfestigkeit sowie </w:t>
      </w:r>
      <w:r>
        <w:t xml:space="preserve">eine gute Resistenz gegen </w:t>
      </w:r>
      <w:r w:rsidRPr="00400006">
        <w:t>Beulenbrand und Stängelfäule</w:t>
      </w:r>
      <w:r>
        <w:t xml:space="preserve">. </w:t>
      </w:r>
      <w:r w:rsidR="00963DB6" w:rsidRPr="00963DB6">
        <w:t xml:space="preserve">Die Resistenz gegen </w:t>
      </w:r>
      <w:r w:rsidR="00963DB6" w:rsidRPr="00963DB6">
        <w:rPr>
          <w:i/>
          <w:iCs/>
        </w:rPr>
        <w:t>Helminthosporium</w:t>
      </w:r>
      <w:r w:rsidR="00963DB6" w:rsidRPr="00963DB6">
        <w:t>-Blattflecken wurde</w:t>
      </w:r>
      <w:r w:rsidR="002444F9">
        <w:t xml:space="preserve"> von RGT Peterxxon</w:t>
      </w:r>
      <w:r w:rsidR="00963DB6" w:rsidRPr="00963DB6">
        <w:t xml:space="preserve"> </w:t>
      </w:r>
      <w:r w:rsidR="009600E9">
        <w:t>provisorisch</w:t>
      </w:r>
      <w:r w:rsidR="00963DB6" w:rsidRPr="00963DB6">
        <w:t xml:space="preserve"> mit </w:t>
      </w:r>
      <w:r w:rsidR="00963DB6">
        <w:t>mittel bis gut</w:t>
      </w:r>
      <w:r w:rsidR="00963DB6" w:rsidRPr="00963DB6">
        <w:t xml:space="preserve"> eingestuft und mit </w:t>
      </w:r>
      <w:r w:rsidR="00963DB6">
        <w:t>gut</w:t>
      </w:r>
      <w:r w:rsidR="00963DB6" w:rsidRPr="00963DB6">
        <w:t xml:space="preserve"> für </w:t>
      </w:r>
      <w:r w:rsidR="00963DB6">
        <w:t>P9944</w:t>
      </w:r>
      <w:r w:rsidR="00A54067">
        <w:t>.</w:t>
      </w:r>
      <w:r w:rsidRPr="007A2816">
        <w:t xml:space="preserve"> </w:t>
      </w:r>
      <w:r>
        <w:t xml:space="preserve">Die Einstufung </w:t>
      </w:r>
      <w:r w:rsidRPr="005A35A1">
        <w:t>beim PUI ist</w:t>
      </w:r>
      <w:r>
        <w:t xml:space="preserve"> </w:t>
      </w:r>
      <w:r w:rsidR="00A54067">
        <w:t xml:space="preserve">mittel für </w:t>
      </w:r>
      <w:r w:rsidR="00A54067" w:rsidRPr="00A54067">
        <w:t>RGT Peterxxon</w:t>
      </w:r>
      <w:r w:rsidR="00A54067">
        <w:t xml:space="preserve"> und tief für P9944</w:t>
      </w:r>
      <w:r>
        <w:t>.</w:t>
      </w:r>
    </w:p>
    <w:p w14:paraId="247BAE86" w14:textId="77777777" w:rsidR="00D049DC" w:rsidRPr="00817618" w:rsidRDefault="00E975E7" w:rsidP="00817618">
      <w:pPr>
        <w:pStyle w:val="02TextohneAbstand"/>
        <w:rPr>
          <w:b/>
          <w:bCs/>
        </w:rPr>
      </w:pPr>
      <w:r w:rsidRPr="00817618">
        <w:rPr>
          <w:b/>
          <w:bCs/>
        </w:rPr>
        <w:t>Silomais</w:t>
      </w:r>
    </w:p>
    <w:p w14:paraId="58F53B33" w14:textId="0266E3B5" w:rsidR="00917087" w:rsidRDefault="0007742E" w:rsidP="00382104">
      <w:r w:rsidRPr="0007742E">
        <w:t xml:space="preserve">Insgesamt </w:t>
      </w:r>
      <w:r w:rsidRPr="00E73EC8">
        <w:t xml:space="preserve">wurden </w:t>
      </w:r>
      <w:r w:rsidR="00917087">
        <w:t>neun</w:t>
      </w:r>
      <w:r w:rsidR="0056053B" w:rsidRPr="0056053B">
        <w:t xml:space="preserve"> neue Silomaissorten</w:t>
      </w:r>
      <w:r w:rsidR="00614995">
        <w:t xml:space="preserve"> </w:t>
      </w:r>
      <w:r w:rsidR="0056053B" w:rsidRPr="0056053B">
        <w:t>auf die Liste aufgenommen</w:t>
      </w:r>
      <w:r>
        <w:t xml:space="preserve"> (Tab. 1)</w:t>
      </w:r>
      <w:r w:rsidR="009A0477">
        <w:t>.</w:t>
      </w:r>
      <w:r w:rsidR="00223D4A">
        <w:t xml:space="preserve"> </w:t>
      </w:r>
      <w:r w:rsidR="0046533E">
        <w:t xml:space="preserve">Die Reifegruppe «früh» enthält </w:t>
      </w:r>
      <w:r w:rsidR="00917087">
        <w:t xml:space="preserve">die Neuaufnahmen </w:t>
      </w:r>
      <w:r w:rsidR="00917087" w:rsidRPr="00917087">
        <w:t>DKC 2956</w:t>
      </w:r>
      <w:r w:rsidR="00917087">
        <w:t xml:space="preserve"> (Bayer) und Bajeno (KWS). </w:t>
      </w:r>
      <w:r w:rsidR="00917087" w:rsidRPr="00917087">
        <w:t>DKC 2956</w:t>
      </w:r>
      <w:r w:rsidR="00917087">
        <w:t xml:space="preserve"> is</w:t>
      </w:r>
      <w:r w:rsidR="0037664D">
        <w:t>t</w:t>
      </w:r>
      <w:r w:rsidR="00917087">
        <w:t xml:space="preserve"> die frühreifste Sorte dieser Reifegruppe</w:t>
      </w:r>
      <w:r w:rsidR="0037664D">
        <w:t>. Sie zeichnet sich durch ein</w:t>
      </w:r>
      <w:r w:rsidR="0037664D" w:rsidRPr="0037664D">
        <w:t xml:space="preserve"> sehr gute</w:t>
      </w:r>
      <w:r w:rsidR="009600E9">
        <w:t>s</w:t>
      </w:r>
      <w:r w:rsidR="0037664D" w:rsidRPr="0037664D">
        <w:t xml:space="preserve"> </w:t>
      </w:r>
      <w:r w:rsidR="00B95907" w:rsidRPr="00B95907">
        <w:t xml:space="preserve">Ertragspotential </w:t>
      </w:r>
      <w:r w:rsidR="0037664D">
        <w:t xml:space="preserve">und eine sehr gute Verdaulichkeit aus. </w:t>
      </w:r>
      <w:r w:rsidR="00095451" w:rsidRPr="00095451">
        <w:t xml:space="preserve">Basierend auf den Ergebnissen der Versuche wurde Bajeno bei diesen Eigenschaften mit gut eingestuft. </w:t>
      </w:r>
      <w:r w:rsidR="0037664D">
        <w:t xml:space="preserve">Beide Sorten weisen </w:t>
      </w:r>
      <w:r w:rsidR="0037664D" w:rsidRPr="0037664D">
        <w:t xml:space="preserve">einen guten Energiewert und Jugendentwicklung sowie eine gute Resistenz gegen Beulenbrand </w:t>
      </w:r>
      <w:r w:rsidR="0037664D">
        <w:t>auf</w:t>
      </w:r>
      <w:r w:rsidR="0037664D" w:rsidRPr="0037664D">
        <w:t xml:space="preserve">. </w:t>
      </w:r>
      <w:r w:rsidR="00095451" w:rsidRPr="00095451">
        <w:t>Die Standfestigkeit von DKC 2956 war in den Versuchen etwas besser als bei Bajeno. Im Gegensatz dazu wurde</w:t>
      </w:r>
      <w:r w:rsidR="00095451" w:rsidRPr="00095451">
        <w:t xml:space="preserve"> </w:t>
      </w:r>
      <w:r w:rsidR="00095451">
        <w:t>d</w:t>
      </w:r>
      <w:r w:rsidR="0037664D" w:rsidRPr="0037664D">
        <w:t xml:space="preserve">ie Resistenz von DKC 2956 gegen </w:t>
      </w:r>
      <w:r w:rsidR="0037664D" w:rsidRPr="0037664D">
        <w:rPr>
          <w:i/>
          <w:iCs/>
        </w:rPr>
        <w:t>Helminthosporium</w:t>
      </w:r>
      <w:r w:rsidR="0037664D" w:rsidRPr="0037664D">
        <w:t xml:space="preserve">-Blattflecken </w:t>
      </w:r>
      <w:r w:rsidR="009600E9">
        <w:t>provisorisch</w:t>
      </w:r>
      <w:r w:rsidR="0037664D" w:rsidRPr="0037664D">
        <w:t xml:space="preserve"> mit </w:t>
      </w:r>
      <w:r w:rsidR="0037664D">
        <w:t>schwach bis mittel</w:t>
      </w:r>
      <w:r w:rsidR="0037664D" w:rsidRPr="0037664D">
        <w:t xml:space="preserve"> eingestuft</w:t>
      </w:r>
      <w:r w:rsidR="00095451">
        <w:t xml:space="preserve"> </w:t>
      </w:r>
      <w:r w:rsidR="00095451" w:rsidRPr="00095451">
        <w:t xml:space="preserve">und damit etwas schlechter als bei Bajeno </w:t>
      </w:r>
      <w:r w:rsidR="00095451">
        <w:t>(</w:t>
      </w:r>
      <w:r w:rsidR="0037664D">
        <w:t xml:space="preserve">mittel bis </w:t>
      </w:r>
      <w:r w:rsidR="0037664D" w:rsidRPr="0037664D">
        <w:t>gut</w:t>
      </w:r>
      <w:r w:rsidR="00095451">
        <w:t>)</w:t>
      </w:r>
      <w:r w:rsidR="0037664D" w:rsidRPr="0037664D">
        <w:t>.</w:t>
      </w:r>
    </w:p>
    <w:p w14:paraId="3DD45264" w14:textId="4D7209AE" w:rsidR="00962CC7" w:rsidRDefault="00D70E37" w:rsidP="00382104">
      <w:r w:rsidRPr="00E73EC8">
        <w:t>LG 312</w:t>
      </w:r>
      <w:r w:rsidR="000F09FC">
        <w:t>8</w:t>
      </w:r>
      <w:r w:rsidRPr="00E73EC8">
        <w:t>1 (Limagrain)</w:t>
      </w:r>
      <w:r w:rsidR="000F09FC">
        <w:t xml:space="preserve">, DKC 3464 (Bayer), SU Keldeo (Saaten Union), </w:t>
      </w:r>
      <w:r w:rsidR="00095451">
        <w:t>KWS Sproco</w:t>
      </w:r>
      <w:r w:rsidR="00095451" w:rsidRPr="00E73EC8">
        <w:t xml:space="preserve"> (KWS)</w:t>
      </w:r>
      <w:r w:rsidR="00095451">
        <w:t xml:space="preserve"> und</w:t>
      </w:r>
      <w:r w:rsidR="00095451" w:rsidRPr="00E73EC8">
        <w:t xml:space="preserve"> </w:t>
      </w:r>
      <w:r w:rsidR="000F09FC">
        <w:t>SY Flemin</w:t>
      </w:r>
      <w:r w:rsidR="00EC1535">
        <w:t>g</w:t>
      </w:r>
      <w:r w:rsidR="000F09FC">
        <w:t xml:space="preserve"> (Syngenta) </w:t>
      </w:r>
      <w:r w:rsidRPr="00E73EC8">
        <w:t>sind die Neuaufnahmen in der Reifegruppe «mittelfrüh»</w:t>
      </w:r>
      <w:r w:rsidR="00EC1535">
        <w:t xml:space="preserve"> </w:t>
      </w:r>
      <w:r w:rsidR="00A33053">
        <w:t>während</w:t>
      </w:r>
      <w:r w:rsidR="00EC1535">
        <w:t xml:space="preserve"> KWS Odorico und SY Telias gestrichen</w:t>
      </w:r>
      <w:r w:rsidR="00EC1535" w:rsidRPr="00EC1535">
        <w:t xml:space="preserve"> </w:t>
      </w:r>
      <w:r w:rsidR="00EC1535">
        <w:t>wurden</w:t>
      </w:r>
      <w:r w:rsidRPr="00E73EC8">
        <w:t>.</w:t>
      </w:r>
      <w:r w:rsidR="00B95907">
        <w:t xml:space="preserve"> </w:t>
      </w:r>
      <w:r w:rsidR="00095451" w:rsidRPr="00095451">
        <w:t xml:space="preserve">Alle neu empfohlenen Sorten </w:t>
      </w:r>
      <w:r w:rsidR="00B95907" w:rsidRPr="00B95907">
        <w:t>überzeug</w:t>
      </w:r>
      <w:r w:rsidR="00095451">
        <w:t>t</w:t>
      </w:r>
      <w:r w:rsidR="00B95907">
        <w:t>en</w:t>
      </w:r>
      <w:r w:rsidR="00B95907" w:rsidRPr="00B95907">
        <w:t xml:space="preserve"> in der zweijährigen Prüfung mit einem sehr guten Ertragspotential</w:t>
      </w:r>
      <w:r w:rsidR="009847F3">
        <w:t>, eine</w:t>
      </w:r>
      <w:r w:rsidR="00095451">
        <w:t>r</w:t>
      </w:r>
      <w:r w:rsidR="009847F3">
        <w:t xml:space="preserve"> </w:t>
      </w:r>
      <w:r w:rsidR="00077C1B">
        <w:t>gute</w:t>
      </w:r>
      <w:r w:rsidR="00095451">
        <w:t>n</w:t>
      </w:r>
      <w:r w:rsidR="00077C1B">
        <w:t xml:space="preserve"> bis </w:t>
      </w:r>
      <w:r w:rsidR="009847F3">
        <w:t>sehr gute</w:t>
      </w:r>
      <w:r w:rsidR="00095451">
        <w:t>n</w:t>
      </w:r>
      <w:r w:rsidR="009847F3">
        <w:t xml:space="preserve"> Verdaulichkeit</w:t>
      </w:r>
      <w:r w:rsidR="00077C1B">
        <w:t xml:space="preserve"> sowie </w:t>
      </w:r>
      <w:r w:rsidR="009847F3">
        <w:t>guten bis sehr guten Energiewert</w:t>
      </w:r>
      <w:r w:rsidR="00095451">
        <w:t xml:space="preserve">en. </w:t>
      </w:r>
      <w:r w:rsidR="00095451" w:rsidRPr="00095451">
        <w:t>Bei der Beobachtung im Feld konnte eine gute bis sehr gute und Jugendentwicklung</w:t>
      </w:r>
      <w:r w:rsidR="00095451">
        <w:t xml:space="preserve">, </w:t>
      </w:r>
      <w:r w:rsidR="009847F3">
        <w:t>mittel bis gute Standfestigkeit</w:t>
      </w:r>
      <w:r w:rsidR="00095451">
        <w:t>en sowie eine mittel bis gute</w:t>
      </w:r>
      <w:r w:rsidR="009847F3">
        <w:t xml:space="preserve"> Resistenz gegen Beulenbrand</w:t>
      </w:r>
      <w:r w:rsidR="00095451">
        <w:t xml:space="preserve"> festgestellt werden</w:t>
      </w:r>
      <w:r w:rsidR="009847F3">
        <w:t xml:space="preserve">. </w:t>
      </w:r>
      <w:r w:rsidR="009847F3" w:rsidRPr="009847F3">
        <w:t xml:space="preserve">Die Resistenz von DKC </w:t>
      </w:r>
      <w:r w:rsidR="009847F3">
        <w:t>3464</w:t>
      </w:r>
      <w:r w:rsidR="009847F3" w:rsidRPr="009847F3">
        <w:t xml:space="preserve"> gegen </w:t>
      </w:r>
      <w:r w:rsidR="009847F3" w:rsidRPr="009847F3">
        <w:rPr>
          <w:i/>
          <w:iCs/>
        </w:rPr>
        <w:t>Helminthosporium</w:t>
      </w:r>
      <w:r w:rsidR="009847F3" w:rsidRPr="009847F3">
        <w:t xml:space="preserve">-Blattflecken wurde </w:t>
      </w:r>
      <w:r w:rsidR="00EC1535">
        <w:t>provisorisch</w:t>
      </w:r>
      <w:r w:rsidR="009847F3" w:rsidRPr="009847F3">
        <w:t xml:space="preserve"> mit </w:t>
      </w:r>
      <w:r w:rsidR="009847F3">
        <w:t>sehr gut</w:t>
      </w:r>
      <w:r w:rsidR="009847F3" w:rsidRPr="009847F3">
        <w:t xml:space="preserve"> eingestuft, mit </w:t>
      </w:r>
      <w:r w:rsidR="009847F3">
        <w:t>gut</w:t>
      </w:r>
      <w:r w:rsidR="009847F3" w:rsidRPr="009847F3">
        <w:t xml:space="preserve"> für </w:t>
      </w:r>
      <w:r w:rsidR="009847F3">
        <w:t>LG</w:t>
      </w:r>
      <w:r w:rsidR="005216F2">
        <w:t xml:space="preserve"> </w:t>
      </w:r>
      <w:r w:rsidR="009847F3">
        <w:t xml:space="preserve">31281 und SY Fleming, </w:t>
      </w:r>
      <w:r w:rsidR="00077C1B">
        <w:t xml:space="preserve">mit </w:t>
      </w:r>
      <w:r w:rsidR="009847F3">
        <w:t>mittel bis gut für KWS Sporco und mit mittel für SU Keldeo</w:t>
      </w:r>
      <w:r w:rsidR="009847F3" w:rsidRPr="009847F3">
        <w:t>.</w:t>
      </w:r>
      <w:r w:rsidR="009847F3">
        <w:t xml:space="preserve"> Für KWS Sporco steht noch kein Saatgut für die Aussaat 2026</w:t>
      </w:r>
      <w:r w:rsidR="00077C1B" w:rsidRPr="00077C1B">
        <w:t xml:space="preserve"> </w:t>
      </w:r>
      <w:r w:rsidR="00077C1B">
        <w:t>zur Verfügung</w:t>
      </w:r>
      <w:r w:rsidR="009847F3">
        <w:t>.</w:t>
      </w:r>
    </w:p>
    <w:p w14:paraId="07BC3FBA" w14:textId="080F5618" w:rsidR="00B95907" w:rsidRDefault="004945DC" w:rsidP="004945DC">
      <w:r>
        <w:lastRenderedPageBreak/>
        <w:t>SY Remco (Sy</w:t>
      </w:r>
      <w:r w:rsidR="005216F2">
        <w:t>n</w:t>
      </w:r>
      <w:r>
        <w:t xml:space="preserve">genta) ist die Neuheit </w:t>
      </w:r>
      <w:r w:rsidRPr="004945DC">
        <w:t>in der Reifegruppe «</w:t>
      </w:r>
      <w:r w:rsidR="005216F2">
        <w:t>mittel</w:t>
      </w:r>
      <w:r w:rsidRPr="004945DC">
        <w:t>spät»</w:t>
      </w:r>
      <w:r>
        <w:t xml:space="preserve"> während ES Traveler, SY Glorius, KWS Go, P8666, P8888 und P9363 gestrichen wurden. </w:t>
      </w:r>
      <w:r w:rsidR="005216F2">
        <w:t>SY Remco</w:t>
      </w:r>
      <w:r>
        <w:t xml:space="preserve"> ist </w:t>
      </w:r>
      <w:r w:rsidR="005216F2">
        <w:t>eine der</w:t>
      </w:r>
      <w:r w:rsidRPr="004945DC">
        <w:t xml:space="preserve"> frühreifste</w:t>
      </w:r>
      <w:r w:rsidR="005216F2">
        <w:t>n</w:t>
      </w:r>
      <w:r w:rsidRPr="004945DC">
        <w:t xml:space="preserve"> Sorte</w:t>
      </w:r>
      <w:r w:rsidR="005216F2">
        <w:t>n</w:t>
      </w:r>
      <w:r w:rsidRPr="004945DC">
        <w:t xml:space="preserve"> dieser Reifegruppe</w:t>
      </w:r>
      <w:r w:rsidR="005216F2">
        <w:t xml:space="preserve"> und zeigte in den Versuchen </w:t>
      </w:r>
      <w:r>
        <w:t>ein sehr gute</w:t>
      </w:r>
      <w:r w:rsidR="00DE56AD">
        <w:t>s</w:t>
      </w:r>
      <w:r>
        <w:t xml:space="preserve"> Ertragspotential</w:t>
      </w:r>
      <w:r w:rsidR="005216F2">
        <w:t>,</w:t>
      </w:r>
      <w:r>
        <w:t xml:space="preserve"> eine</w:t>
      </w:r>
      <w:r w:rsidR="009600E9">
        <w:t xml:space="preserve"> </w:t>
      </w:r>
      <w:r>
        <w:t xml:space="preserve">sehr gute Jugendentwicklung sowie eine gute Verdaulichkeit und einen guten Energiewert. Ihre Standfestigkeit </w:t>
      </w:r>
      <w:r w:rsidR="005216F2">
        <w:t>sowie die</w:t>
      </w:r>
      <w:r>
        <w:t xml:space="preserve"> Resistenz</w:t>
      </w:r>
      <w:r w:rsidR="005216F2">
        <w:t>en</w:t>
      </w:r>
      <w:r>
        <w:t xml:space="preserve"> gegen Beulenbrand und </w:t>
      </w:r>
      <w:r w:rsidRPr="004945DC">
        <w:rPr>
          <w:i/>
          <w:iCs/>
        </w:rPr>
        <w:t>Helminthosporium</w:t>
      </w:r>
      <w:r w:rsidRPr="004945DC">
        <w:t>-Blattflecken</w:t>
      </w:r>
      <w:r>
        <w:t xml:space="preserve"> (provisorisch) </w:t>
      </w:r>
      <w:r w:rsidR="005216F2">
        <w:t>werden</w:t>
      </w:r>
      <w:r>
        <w:t xml:space="preserve"> als mittel bis gut beurteilt.</w:t>
      </w:r>
    </w:p>
    <w:p w14:paraId="1A27642D" w14:textId="7CDA2440" w:rsidR="00FE309B" w:rsidRDefault="0007742E" w:rsidP="009600E9">
      <w:r>
        <w:t>Die Reifegruppe «</w:t>
      </w:r>
      <w:r w:rsidR="009600E9">
        <w:t>spät</w:t>
      </w:r>
      <w:r>
        <w:t xml:space="preserve">» enthält </w:t>
      </w:r>
      <w:r w:rsidR="009600E9">
        <w:t>neu</w:t>
      </w:r>
      <w:r w:rsidR="005216F2">
        <w:t xml:space="preserve"> di</w:t>
      </w:r>
      <w:r w:rsidR="009600E9">
        <w:t>e Doppelnutzungsorte P9944.</w:t>
      </w:r>
      <w:r w:rsidR="009600E9" w:rsidRPr="009600E9">
        <w:t xml:space="preserve"> </w:t>
      </w:r>
      <w:r w:rsidR="005216F2">
        <w:t xml:space="preserve">Diese Sorte von Pioneer zeichnete sich durch </w:t>
      </w:r>
      <w:r w:rsidR="009600E9" w:rsidRPr="009600E9">
        <w:t xml:space="preserve">ein hohes Ertragspotential, einen guten Energiewert </w:t>
      </w:r>
      <w:r w:rsidR="009600E9">
        <w:t xml:space="preserve">und </w:t>
      </w:r>
      <w:r w:rsidR="009600E9" w:rsidRPr="009600E9">
        <w:t xml:space="preserve">eine </w:t>
      </w:r>
      <w:r w:rsidR="009600E9">
        <w:t xml:space="preserve">sehr </w:t>
      </w:r>
      <w:r w:rsidR="009600E9" w:rsidRPr="009600E9">
        <w:t>gute Verdaulichkeit au</w:t>
      </w:r>
      <w:r w:rsidR="005216F2">
        <w:t>s</w:t>
      </w:r>
      <w:r w:rsidR="009600E9" w:rsidRPr="009600E9">
        <w:t>. Ihre Jugendentwicklung</w:t>
      </w:r>
      <w:r w:rsidR="009600E9">
        <w:t xml:space="preserve">, </w:t>
      </w:r>
      <w:r w:rsidR="009600E9" w:rsidRPr="009600E9">
        <w:t xml:space="preserve">Standfestigkeit </w:t>
      </w:r>
      <w:r w:rsidR="009600E9">
        <w:t xml:space="preserve">sowie ihre </w:t>
      </w:r>
      <w:r w:rsidR="009600E9" w:rsidRPr="009600E9">
        <w:t xml:space="preserve">Resistenz gegen Beulenbrand </w:t>
      </w:r>
      <w:r w:rsidR="009600E9">
        <w:t>und</w:t>
      </w:r>
      <w:r w:rsidR="009600E9" w:rsidRPr="009600E9">
        <w:t xml:space="preserve"> </w:t>
      </w:r>
      <w:r w:rsidR="009600E9" w:rsidRPr="009600E9">
        <w:rPr>
          <w:i/>
          <w:iCs/>
        </w:rPr>
        <w:t>Helminthosporium</w:t>
      </w:r>
      <w:r w:rsidR="009600E9" w:rsidRPr="009600E9">
        <w:t>-Blattflecken</w:t>
      </w:r>
      <w:r w:rsidR="009600E9">
        <w:t xml:space="preserve"> (provisorisch)</w:t>
      </w:r>
      <w:r w:rsidR="009600E9" w:rsidRPr="009600E9">
        <w:t xml:space="preserve"> werden als gut eingestuft. </w:t>
      </w:r>
    </w:p>
    <w:p w14:paraId="0C21BFD0" w14:textId="57ADA8FB" w:rsidR="00DE56AD" w:rsidRPr="005817B1" w:rsidRDefault="00E1209F" w:rsidP="00DE56AD">
      <w:pPr>
        <w:pStyle w:val="02Textnormal"/>
        <w:spacing w:after="0"/>
      </w:pPr>
      <w:r w:rsidRPr="00E1209F">
        <w:t xml:space="preserve">Die Tabellen mit den empfohlenen </w:t>
      </w:r>
      <w:r>
        <w:t>Mais</w:t>
      </w:r>
      <w:r w:rsidRPr="00E1209F">
        <w:t>sorten für die Ernte 202</w:t>
      </w:r>
      <w:r w:rsidR="00A54067">
        <w:t>6</w:t>
      </w:r>
      <w:r w:rsidRPr="00E1209F">
        <w:t xml:space="preserve"> sind </w:t>
      </w:r>
      <w:r w:rsidR="00EA41AA">
        <w:t>unter</w:t>
      </w:r>
      <w:r w:rsidRPr="00E1209F">
        <w:t xml:space="preserve"> www.swissgranum.ch verfügbar. Die Liste</w:t>
      </w:r>
      <w:r>
        <w:t xml:space="preserve"> der</w:t>
      </w:r>
      <w:r w:rsidRPr="00E1209F">
        <w:t xml:space="preserve"> empfohlene</w:t>
      </w:r>
      <w:r>
        <w:t>n Maiss</w:t>
      </w:r>
      <w:r w:rsidRPr="00E1209F">
        <w:t>orten</w:t>
      </w:r>
      <w:r>
        <w:t xml:space="preserve"> für die Ernte 202</w:t>
      </w:r>
      <w:r w:rsidR="00A54067">
        <w:t>6</w:t>
      </w:r>
      <w:r w:rsidRPr="00E1209F">
        <w:t xml:space="preserve"> </w:t>
      </w:r>
      <w:r w:rsidR="008F0237">
        <w:t xml:space="preserve">wird ab Mitte Januar unter </w:t>
      </w:r>
      <w:hyperlink r:id="rId15" w:history="1">
        <w:r w:rsidR="008F0237" w:rsidRPr="00064F51">
          <w:rPr>
            <w:rStyle w:val="Hyperlink"/>
          </w:rPr>
          <w:t>www.swissgranum</w:t>
        </w:r>
      </w:hyperlink>
      <w:r w:rsidR="008F0237">
        <w:t xml:space="preserve">, </w:t>
      </w:r>
      <w:hyperlink r:id="rId16" w:history="1">
        <w:r w:rsidR="008F0237" w:rsidRPr="00064F51">
          <w:rPr>
            <w:rStyle w:val="Hyperlink"/>
          </w:rPr>
          <w:t>www.agroscope.ch</w:t>
        </w:r>
      </w:hyperlink>
      <w:r w:rsidR="008F0237">
        <w:t xml:space="preserve"> und </w:t>
      </w:r>
      <w:hyperlink r:id="rId17" w:history="1">
        <w:r w:rsidR="008F0237" w:rsidRPr="00064F51">
          <w:rPr>
            <w:rStyle w:val="Hyperlink"/>
          </w:rPr>
          <w:t>www.agridea.ch</w:t>
        </w:r>
      </w:hyperlink>
      <w:r w:rsidR="008F0237">
        <w:t xml:space="preserve"> verfügbar sein und </w:t>
      </w:r>
      <w:r>
        <w:t>kann</w:t>
      </w:r>
      <w:r w:rsidRPr="00E1209F">
        <w:t xml:space="preserve"> bei swiss granum</w:t>
      </w:r>
      <w:r w:rsidR="0007742E" w:rsidRPr="0007742E">
        <w:t xml:space="preserve"> als gedrucktes Exemplar</w:t>
      </w:r>
      <w:r w:rsidRPr="00E1209F">
        <w:t xml:space="preserve"> bestellt werden. Eine Auslieferung ist ab </w:t>
      </w:r>
      <w:r w:rsidR="008F0237">
        <w:t>Mitte Februar</w:t>
      </w:r>
      <w:r w:rsidRPr="00E1209F">
        <w:t xml:space="preserve"> möglich. Sie wird auch dem Versand der Datenblätter Ackerbau von Agridea </w:t>
      </w:r>
      <w:r w:rsidR="0007742E">
        <w:t>im</w:t>
      </w:r>
      <w:r w:rsidRPr="00E1209F">
        <w:t xml:space="preserve"> </w:t>
      </w:r>
      <w:r>
        <w:t>März</w:t>
      </w:r>
      <w:r w:rsidRPr="00E1209F">
        <w:t xml:space="preserve"> beigelegt.</w:t>
      </w:r>
    </w:p>
    <w:p w14:paraId="26072979" w14:textId="39F5AEE3" w:rsidR="008C138C" w:rsidRPr="008C138C" w:rsidRDefault="008C138C" w:rsidP="008C138C">
      <w:pPr>
        <w:pStyle w:val="02Textnormal"/>
      </w:pPr>
      <w:r w:rsidRPr="008C138C">
        <w:t>Tabelle 1: Übersicht der Veränderungen der Liste der empfohlenen Maissorten für die Ernte 20</w:t>
      </w:r>
      <w:r w:rsidR="00FE6769">
        <w:t>2</w:t>
      </w:r>
      <w:r w:rsidR="00A54067">
        <w:t>6</w:t>
      </w:r>
      <w:r w:rsidRPr="008C138C">
        <w:t xml:space="preserve"> im Vergleich zum Vorjahr.</w:t>
      </w:r>
    </w:p>
    <w:tbl>
      <w:tblPr>
        <w:tblStyle w:val="Tabellenraster"/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129"/>
        <w:gridCol w:w="1276"/>
        <w:gridCol w:w="1134"/>
        <w:gridCol w:w="1275"/>
        <w:gridCol w:w="1276"/>
        <w:gridCol w:w="1134"/>
        <w:gridCol w:w="1276"/>
        <w:gridCol w:w="987"/>
      </w:tblGrid>
      <w:tr w:rsidR="00B2596B" w:rsidRPr="005F56D1" w14:paraId="07F144A1" w14:textId="5E49CBB6" w:rsidTr="00B2596B">
        <w:trPr>
          <w:trHeight w:val="321"/>
          <w:jc w:val="center"/>
        </w:trPr>
        <w:tc>
          <w:tcPr>
            <w:tcW w:w="428" w:type="dxa"/>
            <w:vMerge w:val="restart"/>
            <w:shd w:val="clear" w:color="auto" w:fill="D6E3BC" w:themeFill="accent3" w:themeFillTint="66"/>
          </w:tcPr>
          <w:p w14:paraId="64D39E95" w14:textId="77777777" w:rsidR="00B2596B" w:rsidRPr="008C138C" w:rsidRDefault="00B2596B" w:rsidP="00656317">
            <w:pPr>
              <w:tabs>
                <w:tab w:val="clear" w:pos="3969"/>
                <w:tab w:val="right" w:pos="9639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814" w:type="dxa"/>
            <w:gridSpan w:val="4"/>
            <w:shd w:val="clear" w:color="auto" w:fill="D6E3BC" w:themeFill="accent3" w:themeFillTint="66"/>
            <w:vAlign w:val="center"/>
          </w:tcPr>
          <w:p w14:paraId="256F4C13" w14:textId="6D9B7F63" w:rsidR="00B2596B" w:rsidRPr="00236664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b/>
                <w:sz w:val="16"/>
                <w:szCs w:val="16"/>
              </w:rPr>
            </w:pPr>
            <w:r w:rsidRPr="002A54D3">
              <w:rPr>
                <w:rFonts w:cs="Arial"/>
                <w:b/>
                <w:sz w:val="16"/>
                <w:szCs w:val="16"/>
              </w:rPr>
              <w:t>Körnermais</w:t>
            </w:r>
          </w:p>
        </w:tc>
        <w:tc>
          <w:tcPr>
            <w:tcW w:w="4673" w:type="dxa"/>
            <w:gridSpan w:val="4"/>
            <w:shd w:val="clear" w:color="auto" w:fill="D6E3BC" w:themeFill="accent3" w:themeFillTint="66"/>
            <w:vAlign w:val="center"/>
          </w:tcPr>
          <w:p w14:paraId="5018EAF2" w14:textId="768AB256" w:rsidR="00B2596B" w:rsidRPr="00236664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b/>
                <w:sz w:val="16"/>
                <w:szCs w:val="16"/>
              </w:rPr>
            </w:pPr>
            <w:r w:rsidRPr="00236664">
              <w:rPr>
                <w:rFonts w:cs="Arial"/>
                <w:b/>
                <w:sz w:val="16"/>
                <w:szCs w:val="16"/>
              </w:rPr>
              <w:t>Silomais</w:t>
            </w:r>
          </w:p>
        </w:tc>
      </w:tr>
      <w:tr w:rsidR="00B2596B" w:rsidRPr="005F56D1" w14:paraId="7DD3481C" w14:textId="66FA19FB" w:rsidTr="00B2596B">
        <w:trPr>
          <w:trHeight w:val="321"/>
          <w:jc w:val="center"/>
        </w:trPr>
        <w:tc>
          <w:tcPr>
            <w:tcW w:w="428" w:type="dxa"/>
            <w:vMerge/>
            <w:shd w:val="clear" w:color="auto" w:fill="D6E3BC" w:themeFill="accent3" w:themeFillTint="66"/>
          </w:tcPr>
          <w:p w14:paraId="432F2F4B" w14:textId="77777777" w:rsidR="00B2596B" w:rsidRPr="008C138C" w:rsidRDefault="00B2596B" w:rsidP="00656317">
            <w:pPr>
              <w:tabs>
                <w:tab w:val="clear" w:pos="3969"/>
                <w:tab w:val="right" w:pos="9639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814" w:type="dxa"/>
            <w:gridSpan w:val="4"/>
            <w:shd w:val="clear" w:color="auto" w:fill="D6E3BC" w:themeFill="accent3" w:themeFillTint="66"/>
            <w:vAlign w:val="center"/>
          </w:tcPr>
          <w:p w14:paraId="020DA2A8" w14:textId="316AED81" w:rsidR="00B2596B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Nördlich der Alpen</w:t>
            </w:r>
          </w:p>
        </w:tc>
        <w:tc>
          <w:tcPr>
            <w:tcW w:w="4673" w:type="dxa"/>
            <w:gridSpan w:val="4"/>
            <w:shd w:val="clear" w:color="auto" w:fill="D6E3BC" w:themeFill="accent3" w:themeFillTint="66"/>
            <w:vAlign w:val="center"/>
          </w:tcPr>
          <w:p w14:paraId="23C3AABF" w14:textId="08F28510" w:rsidR="00B2596B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Nördlich der Alpen</w:t>
            </w:r>
          </w:p>
        </w:tc>
      </w:tr>
      <w:tr w:rsidR="00B2596B" w:rsidRPr="00DE3EF2" w14:paraId="66721D8D" w14:textId="247A1ED4" w:rsidTr="006D2605">
        <w:trPr>
          <w:trHeight w:val="360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DE2832B" w14:textId="77777777" w:rsidR="00B2596B" w:rsidRPr="008C138C" w:rsidRDefault="00B2596B" w:rsidP="00656317">
            <w:pPr>
              <w:tabs>
                <w:tab w:val="clear" w:pos="3969"/>
                <w:tab w:val="right" w:pos="9639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753CE73" w14:textId="70C85B96" w:rsidR="00B2596B" w:rsidRPr="002A54D3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2A54D3">
              <w:rPr>
                <w:rFonts w:cs="Arial"/>
                <w:sz w:val="16"/>
                <w:szCs w:val="16"/>
              </w:rPr>
              <w:t>Sehr früh</w:t>
            </w:r>
            <w:r w:rsidRPr="002A54D3">
              <w:rPr>
                <w:rFonts w:cs="Arial"/>
                <w:sz w:val="16"/>
                <w:szCs w:val="16"/>
              </w:rPr>
              <w:br/>
              <w:t>und früh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B3E7EA9" w14:textId="77777777" w:rsidR="00B2596B" w:rsidRPr="002A54D3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2A54D3">
              <w:rPr>
                <w:rFonts w:cs="Arial"/>
                <w:sz w:val="16"/>
                <w:szCs w:val="16"/>
              </w:rPr>
              <w:t>Mittelfrüh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C0F5296" w14:textId="77777777" w:rsidR="00B2596B" w:rsidRPr="002A54D3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2A54D3">
              <w:rPr>
                <w:rFonts w:cs="Arial"/>
                <w:sz w:val="16"/>
                <w:szCs w:val="16"/>
              </w:rPr>
              <w:t>Mittelspät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1236DE8" w14:textId="7880DF74" w:rsidR="00B2596B" w:rsidRPr="002A54D3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Spät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F5F41EF" w14:textId="6025B1D0" w:rsidR="00B2596B" w:rsidRPr="002A54D3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2A54D3">
              <w:rPr>
                <w:rFonts w:cs="Arial"/>
                <w:sz w:val="16"/>
                <w:szCs w:val="16"/>
              </w:rPr>
              <w:t>Früh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37074A3" w14:textId="77777777" w:rsidR="00B2596B" w:rsidRPr="002A54D3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2A54D3">
              <w:rPr>
                <w:rFonts w:cs="Arial"/>
                <w:sz w:val="16"/>
                <w:szCs w:val="16"/>
              </w:rPr>
              <w:t>Mittelfrüh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31BC064" w14:textId="77777777" w:rsidR="00B2596B" w:rsidRPr="002A54D3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2A54D3">
              <w:rPr>
                <w:rFonts w:cs="Arial"/>
                <w:sz w:val="16"/>
                <w:szCs w:val="16"/>
              </w:rPr>
              <w:t>Mittelspät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FD82C1" w14:textId="0F5066BA" w:rsidR="00B2596B" w:rsidRPr="002A54D3" w:rsidRDefault="00B2596B" w:rsidP="00656317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Spät</w:t>
            </w:r>
          </w:p>
        </w:tc>
      </w:tr>
      <w:tr w:rsidR="00B2596B" w:rsidRPr="00B2596B" w14:paraId="0F2B8190" w14:textId="478E1ADA" w:rsidTr="006D2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0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4E8195" w14:textId="77777777" w:rsidR="00B2596B" w:rsidRPr="008C138C" w:rsidRDefault="00B2596B" w:rsidP="00A72081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b/>
                <w:sz w:val="16"/>
                <w:szCs w:val="16"/>
              </w:rPr>
            </w:pPr>
            <w:r w:rsidRPr="008C138C">
              <w:rPr>
                <w:rFonts w:cs="Arial"/>
                <w:b/>
                <w:sz w:val="16"/>
                <w:szCs w:val="16"/>
              </w:rPr>
              <w:t>Aufnahmen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1202" w14:textId="0A1119D5" w:rsidR="00B2596B" w:rsidRPr="002A54D3" w:rsidRDefault="00B2596B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righ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D19B" w14:textId="1E7543C1" w:rsidR="00B2596B" w:rsidRPr="002A54D3" w:rsidRDefault="006D2605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Amalkeo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2351" w14:textId="0B457611" w:rsidR="00B2596B" w:rsidRPr="002B3243" w:rsidRDefault="00B2596B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BC13" w14:textId="77777777" w:rsid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RGT Peterxxon</w:t>
            </w:r>
          </w:p>
          <w:p w14:paraId="06A390EB" w14:textId="06FBE331" w:rsidR="006D2605" w:rsidRPr="002B3243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P9944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7CBD" w14:textId="77777777" w:rsidR="00B2596B" w:rsidRDefault="006D2605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bookmarkStart w:id="3" w:name="_Hlk217204723"/>
            <w:r>
              <w:rPr>
                <w:rFonts w:cs="Arial"/>
                <w:sz w:val="16"/>
                <w:szCs w:val="16"/>
              </w:rPr>
              <w:t>DKC 2956</w:t>
            </w:r>
          </w:p>
          <w:bookmarkEnd w:id="3"/>
          <w:p w14:paraId="379C08E5" w14:textId="1287E62C" w:rsidR="006D2605" w:rsidRPr="002B3243" w:rsidRDefault="006D2605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Bajeno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81E3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LG31281</w:t>
            </w:r>
          </w:p>
          <w:p w14:paraId="40DE9C95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DKC 3464</w:t>
            </w:r>
          </w:p>
          <w:p w14:paraId="3729E608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SU Keldeo</w:t>
            </w:r>
          </w:p>
          <w:p w14:paraId="5D6A9BF1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SY Fleming</w:t>
            </w:r>
          </w:p>
          <w:p w14:paraId="4D1FCC82" w14:textId="5DED60FD" w:rsidR="00CE039B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KWS Sporco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A9F2" w14:textId="1D9413E3" w:rsidR="00B2596B" w:rsidRPr="006D2605" w:rsidRDefault="006D2605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SY Remco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709" w14:textId="5188FCBB" w:rsidR="00B2596B" w:rsidRPr="006D2605" w:rsidRDefault="006D2605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P9944</w:t>
            </w:r>
          </w:p>
        </w:tc>
      </w:tr>
      <w:tr w:rsidR="00B2596B" w:rsidRPr="00FE6769" w14:paraId="55C6354E" w14:textId="3A19E5F1" w:rsidTr="006D2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0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F5FE0" w14:textId="7E243BA6" w:rsidR="00B2596B" w:rsidRPr="008C138C" w:rsidRDefault="00B2596B" w:rsidP="00A72081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40" w:lineRule="exact"/>
              <w:ind w:left="57" w:right="57"/>
              <w:jc w:val="center"/>
              <w:rPr>
                <w:rFonts w:cs="Arial"/>
                <w:b/>
                <w:sz w:val="16"/>
                <w:szCs w:val="16"/>
              </w:rPr>
            </w:pPr>
            <w:r w:rsidRPr="008C138C">
              <w:rPr>
                <w:rFonts w:cs="Arial"/>
                <w:b/>
                <w:sz w:val="16"/>
                <w:szCs w:val="16"/>
              </w:rPr>
              <w:t>Streichungen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F914" w14:textId="0D3EE241" w:rsidR="00B2596B" w:rsidRPr="002A54D3" w:rsidRDefault="00B2596B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B40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ES Katamaran</w:t>
            </w:r>
          </w:p>
          <w:p w14:paraId="0CE2CB40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Dentrico KWS</w:t>
            </w:r>
          </w:p>
          <w:p w14:paraId="739C199C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Benedictio KWS</w:t>
            </w:r>
          </w:p>
          <w:p w14:paraId="614E2B34" w14:textId="468F5AD3" w:rsidR="00B2596B" w:rsidRPr="002A54D3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SY Telias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4814" w14:textId="73EAAEC0" w:rsidR="00B2596B" w:rsidRPr="00B2596B" w:rsidRDefault="00B2596B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F476" w14:textId="77777777" w:rsidR="00B2596B" w:rsidRPr="00B2596B" w:rsidRDefault="00B2596B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D204" w14:textId="686E8B80" w:rsidR="00B2596B" w:rsidRPr="00B2596B" w:rsidRDefault="00B2596B" w:rsidP="00B2596B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97AA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KWS Odorico</w:t>
            </w:r>
          </w:p>
          <w:p w14:paraId="4C4925B3" w14:textId="41DB212F" w:rsidR="00B2596B" w:rsidRPr="00B2596B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SY Telias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356D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ES Traveler</w:t>
            </w:r>
          </w:p>
          <w:p w14:paraId="1E9958FD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SY Glorius</w:t>
            </w:r>
          </w:p>
          <w:p w14:paraId="7BF792D6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KWS Go</w:t>
            </w:r>
          </w:p>
          <w:p w14:paraId="63C90D08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P8666</w:t>
            </w:r>
          </w:p>
          <w:p w14:paraId="3305DE53" w14:textId="77777777" w:rsidR="006D2605" w:rsidRPr="006D2605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P8888</w:t>
            </w:r>
          </w:p>
          <w:p w14:paraId="2D381E78" w14:textId="032ED7A5" w:rsidR="00B2596B" w:rsidRPr="00B2596B" w:rsidRDefault="006D2605" w:rsidP="006D2605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  <w:r w:rsidRPr="006D2605">
              <w:rPr>
                <w:rFonts w:cs="Arial"/>
                <w:sz w:val="16"/>
                <w:szCs w:val="16"/>
              </w:rPr>
              <w:t>P9363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7F2" w14:textId="4D18A9BD" w:rsidR="00B2596B" w:rsidRPr="00B2596B" w:rsidRDefault="00B2596B" w:rsidP="00BB11EE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/>
              <w:ind w:left="57" w:right="57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017C9A04" w14:textId="77777777" w:rsidR="004E4FD8" w:rsidRPr="007828A0" w:rsidRDefault="004E4FD8" w:rsidP="00DF6E28">
      <w:pPr>
        <w:pStyle w:val="02Textnormal"/>
      </w:pPr>
    </w:p>
    <w:tbl>
      <w:tblPr>
        <w:tblStyle w:val="Tabellenraster1"/>
        <w:tblW w:w="9639" w:type="dxa"/>
        <w:tblLayout w:type="fixed"/>
        <w:tblCellMar>
          <w:top w:w="85" w:type="dxa"/>
          <w:bottom w:w="96" w:type="dxa"/>
        </w:tblCellMar>
        <w:tblLook w:val="04A0" w:firstRow="1" w:lastRow="0" w:firstColumn="1" w:lastColumn="0" w:noHBand="0" w:noVBand="1"/>
      </w:tblPr>
      <w:tblGrid>
        <w:gridCol w:w="9639"/>
      </w:tblGrid>
      <w:tr w:rsidR="00DF6E28" w:rsidRPr="001A480A" w14:paraId="4145E511" w14:textId="77777777" w:rsidTr="00C72DFB">
        <w:trPr>
          <w:cantSplit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23CCB" w14:textId="38DB074D" w:rsidR="00A72081" w:rsidRDefault="00DF6E28" w:rsidP="00B7274A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</w:rPr>
            </w:pPr>
            <w:r w:rsidRPr="00C33CF1">
              <w:rPr>
                <w:sz w:val="16"/>
              </w:rPr>
              <w:t>Swiss granum erstellt in Zusammenarbeit mit Agroscope</w:t>
            </w:r>
            <w:r>
              <w:rPr>
                <w:sz w:val="16"/>
              </w:rPr>
              <w:t xml:space="preserve"> und Agridea</w:t>
            </w:r>
            <w:r w:rsidRPr="00C33CF1">
              <w:rPr>
                <w:sz w:val="16"/>
              </w:rPr>
              <w:t xml:space="preserve"> basierend auf den </w:t>
            </w:r>
            <w:r>
              <w:rPr>
                <w:sz w:val="16"/>
              </w:rPr>
              <w:t>in der Schweiz durchgeführten Sortenversuchen</w:t>
            </w:r>
            <w:r w:rsidRPr="00C33CF1">
              <w:rPr>
                <w:sz w:val="16"/>
              </w:rPr>
              <w:t xml:space="preserve"> die Listen der empfohlenen Sorten für Getreide, Ölsaaten und Eiweisspflanzen.</w:t>
            </w:r>
            <w:r>
              <w:t xml:space="preserve"> </w:t>
            </w:r>
            <w:r w:rsidRPr="00C33CF1">
              <w:rPr>
                <w:sz w:val="16"/>
              </w:rPr>
              <w:t>Das Hauptziel der Liste</w:t>
            </w:r>
            <w:r w:rsidR="005A6A58">
              <w:rPr>
                <w:sz w:val="16"/>
              </w:rPr>
              <w:t>n</w:t>
            </w:r>
            <w:r w:rsidRPr="00C33CF1">
              <w:rPr>
                <w:sz w:val="16"/>
              </w:rPr>
              <w:t xml:space="preserve"> der empfohlenen Sorten von swiss granum besteht darin, Sorten vorzuschlagen, die für die klimatischen Verhältnisse der Schweiz geeignet sind und den Bedürfnissen der Produzenten, der Verarbeiter und der Verbraucher entsprechen.</w:t>
            </w:r>
          </w:p>
          <w:p w14:paraId="29912BB1" w14:textId="41C6C853" w:rsidR="00A72081" w:rsidRPr="001A480A" w:rsidRDefault="009E4F77" w:rsidP="002B3243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</w:rPr>
            </w:pPr>
            <w:r>
              <w:rPr>
                <w:sz w:val="16"/>
              </w:rPr>
              <w:t xml:space="preserve">Das Versuchsnetz </w:t>
            </w:r>
            <w:r w:rsidR="00247A79">
              <w:rPr>
                <w:sz w:val="16"/>
              </w:rPr>
              <w:t xml:space="preserve">der </w:t>
            </w:r>
            <w:r>
              <w:rPr>
                <w:sz w:val="16"/>
              </w:rPr>
              <w:t>Maissortenprüfung wird von Agroscope koordiniert</w:t>
            </w:r>
            <w:r w:rsidRPr="009E4F77">
              <w:rPr>
                <w:sz w:val="16"/>
              </w:rPr>
              <w:t xml:space="preserve">, aber gemeinsam mit der Delley Samen und Pflanzen AG geführt. Die Körner- und Silomaisversuche werden auf kleinen Parzellen mit drei Wiederholungen, je nach Nutzungsrichtung und Frühreife meist an 6 bis 8 verschiedenen Standorten durchgeführt – u.a. auch auf Flächen bei Landwirten. Die Bewirtschaftung entspricht den Vorschriften des ÖLN und erfolgt betriebsüblich. </w:t>
            </w:r>
            <w:r>
              <w:rPr>
                <w:sz w:val="16"/>
              </w:rPr>
              <w:t>D</w:t>
            </w:r>
            <w:r w:rsidRPr="009E4F77">
              <w:rPr>
                <w:sz w:val="16"/>
              </w:rPr>
              <w:t>ie Verarbeitung der Proben sowie die Durchführung der Qualit</w:t>
            </w:r>
            <w:r>
              <w:rPr>
                <w:sz w:val="16"/>
              </w:rPr>
              <w:t>ätsanalysen</w:t>
            </w:r>
            <w:r w:rsidR="00465C09">
              <w:rPr>
                <w:sz w:val="16"/>
              </w:rPr>
              <w:t xml:space="preserve"> </w:t>
            </w:r>
            <w:r w:rsidR="00543E68">
              <w:rPr>
                <w:sz w:val="16"/>
              </w:rPr>
              <w:t>werden</w:t>
            </w:r>
            <w:r w:rsidR="005A6A5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an </w:t>
            </w:r>
            <w:r w:rsidR="00A70511">
              <w:rPr>
                <w:sz w:val="16"/>
              </w:rPr>
              <w:t xml:space="preserve">den </w:t>
            </w:r>
            <w:r>
              <w:rPr>
                <w:sz w:val="16"/>
              </w:rPr>
              <w:t>Standorten von Agroscope in Changins</w:t>
            </w:r>
            <w:r w:rsidR="007357DF">
              <w:rPr>
                <w:sz w:val="16"/>
              </w:rPr>
              <w:t xml:space="preserve"> und Reckenholz (Silomais)</w:t>
            </w:r>
            <w:r>
              <w:rPr>
                <w:sz w:val="16"/>
              </w:rPr>
              <w:t xml:space="preserve"> bzw. Posieux</w:t>
            </w:r>
            <w:r w:rsidR="007357DF">
              <w:rPr>
                <w:sz w:val="16"/>
              </w:rPr>
              <w:t xml:space="preserve"> (Körnermais) vorgenommen</w:t>
            </w:r>
            <w:r w:rsidRPr="009E4F77">
              <w:rPr>
                <w:sz w:val="16"/>
              </w:rPr>
              <w:t>. Dieses Versuchsnetz ermöglicht es, eine statistische Auswertung der im Zusammenhang mit der Anbau- (z.B. Standfestigkeit, Krankheitsanfälligkeit) und der Verwendungseignung (z.B. Verdaulichkeit, Stärkegehalt) erfassten Parameter vorzunehmen</w:t>
            </w:r>
            <w:r w:rsidR="00A70511">
              <w:rPr>
                <w:sz w:val="16"/>
              </w:rPr>
              <w:t>,</w:t>
            </w:r>
            <w:r w:rsidRPr="009E4F77">
              <w:rPr>
                <w:sz w:val="16"/>
              </w:rPr>
              <w:t xml:space="preserve"> um anschliessend die Sorteneigenschaften möglichst vollständig und fundiert beschreiben zu können. Damit eine Sorte auf die Liste der empfohlenen Maissorten eingeschrieben werden kann, </w:t>
            </w:r>
            <w:r w:rsidR="0007742E" w:rsidRPr="0007742E">
              <w:rPr>
                <w:sz w:val="16"/>
              </w:rPr>
              <w:t>muss sie während der zweijährigen Prüfung im Vergleich zu den Referenzsorten einen (agronomischen und qualitativen) Mehrwert erbringen</w:t>
            </w:r>
            <w:r w:rsidRPr="009E4F77">
              <w:rPr>
                <w:sz w:val="16"/>
              </w:rPr>
              <w:t>.</w:t>
            </w:r>
          </w:p>
        </w:tc>
      </w:tr>
      <w:tr w:rsidR="00DF6E28" w:rsidRPr="001A480A" w14:paraId="6B4B8230" w14:textId="77777777" w:rsidTr="00C72DFB">
        <w:trPr>
          <w:cantSplit/>
          <w:trHeight w:hRule="exact" w:val="113"/>
        </w:trPr>
        <w:tc>
          <w:tcPr>
            <w:tcW w:w="9639" w:type="dxa"/>
            <w:tcBorders>
              <w:top w:val="single" w:sz="2" w:space="0" w:color="auto"/>
            </w:tcBorders>
            <w:tcMar>
              <w:top w:w="0" w:type="dxa"/>
              <w:bottom w:w="0" w:type="dxa"/>
            </w:tcMar>
          </w:tcPr>
          <w:p w14:paraId="317186C2" w14:textId="77777777" w:rsidR="00DF6E28" w:rsidRPr="001A480A" w:rsidRDefault="00DF6E28" w:rsidP="00C72DFB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</w:rPr>
            </w:pPr>
          </w:p>
        </w:tc>
      </w:tr>
    </w:tbl>
    <w:p w14:paraId="67FC52AD" w14:textId="77777777" w:rsidR="00DF6E28" w:rsidRPr="00544E86" w:rsidRDefault="00DF6E28" w:rsidP="00DF6E28">
      <w:pPr>
        <w:pStyle w:val="01Untertitel"/>
      </w:pPr>
      <w:r w:rsidRPr="00544E86">
        <w:t>Downloads</w:t>
      </w:r>
    </w:p>
    <w:p w14:paraId="5874FD02" w14:textId="0963D9CC" w:rsidR="00DF6E28" w:rsidRPr="00C33CF1" w:rsidRDefault="00DF6E28" w:rsidP="00E82BB5">
      <w:pPr>
        <w:pStyle w:val="02Textnormal"/>
        <w:tabs>
          <w:tab w:val="left" w:pos="737"/>
        </w:tabs>
      </w:pPr>
      <w:r w:rsidRPr="007C710C">
        <w:t>D</w:t>
      </w:r>
      <w:r w:rsidR="00B75C04">
        <w:t>as</w:t>
      </w:r>
      <w:r w:rsidR="00247A79">
        <w:t xml:space="preserve"> </w:t>
      </w:r>
      <w:r w:rsidR="00D87B80">
        <w:t>Dokument</w:t>
      </w:r>
      <w:r w:rsidR="00B75C04">
        <w:t xml:space="preserve"> und die </w:t>
      </w:r>
      <w:r w:rsidR="00B75C04" w:rsidRPr="00B75C04">
        <w:t>Tabellen mit den empfohlenen Maissorten für die Ernte 202</w:t>
      </w:r>
      <w:r w:rsidR="009600E9">
        <w:t>6</w:t>
      </w:r>
      <w:r w:rsidR="00B75C04" w:rsidRPr="00B75C04">
        <w:t xml:space="preserve"> </w:t>
      </w:r>
      <w:r w:rsidR="00D87B80">
        <w:t>sind</w:t>
      </w:r>
      <w:r w:rsidRPr="007C710C">
        <w:t xml:space="preserve"> in elektronischer Form unter </w:t>
      </w:r>
      <w:hyperlink r:id="rId18" w:history="1">
        <w:r w:rsidR="004E4FD8" w:rsidRPr="00292D78">
          <w:rPr>
            <w:rStyle w:val="Hyperlink"/>
          </w:rPr>
          <w:t>www.swissgranum.ch</w:t>
        </w:r>
      </w:hyperlink>
      <w:r w:rsidR="004E4FD8">
        <w:t xml:space="preserve"> </w:t>
      </w:r>
      <w:r w:rsidRPr="007C710C">
        <w:t>verfügbar.</w:t>
      </w:r>
    </w:p>
    <w:p w14:paraId="7B92386B" w14:textId="77777777" w:rsidR="00CF6963" w:rsidRPr="00DF6E28" w:rsidRDefault="00CF6963" w:rsidP="00CF6963">
      <w:pPr>
        <w:pStyle w:val="02Textnormal"/>
        <w:sectPr w:rsidR="00CF6963" w:rsidRPr="00DF6E28" w:rsidSect="00386383">
          <w:type w:val="continuous"/>
          <w:pgSz w:w="11906" w:h="16838" w:code="9"/>
          <w:pgMar w:top="1355" w:right="1134" w:bottom="1701" w:left="1134" w:header="397" w:footer="533" w:gutter="0"/>
          <w:cols w:space="708"/>
          <w:formProt w:val="0"/>
          <w:docGrid w:linePitch="360"/>
        </w:sectPr>
      </w:pPr>
    </w:p>
    <w:p w14:paraId="338B53D0" w14:textId="77777777" w:rsidR="00EC2B77" w:rsidRPr="00E93D27" w:rsidRDefault="00DF6E28" w:rsidP="00E82BB5">
      <w:pPr>
        <w:pStyle w:val="01Untertitel"/>
        <w:tabs>
          <w:tab w:val="clear" w:pos="284"/>
          <w:tab w:val="clear" w:pos="567"/>
          <w:tab w:val="left" w:pos="4820"/>
        </w:tabs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Kontaktpersonen"/>
            </w:textInput>
          </w:ffData>
        </w:fldChar>
      </w:r>
      <w:r w:rsidRPr="00E93D27"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 w:rsidRPr="00E93D27">
        <w:rPr>
          <w:noProof/>
        </w:rPr>
        <w:t>Kontaktpersonen</w:t>
      </w:r>
      <w:r>
        <w:rPr>
          <w:lang w:val="fr-CH"/>
        </w:rPr>
        <w:fldChar w:fldCharType="end"/>
      </w:r>
    </w:p>
    <w:bookmarkStart w:id="4" w:name="SB1_1"/>
    <w:p w14:paraId="031B1E9E" w14:textId="6624BE14" w:rsidR="00993F25" w:rsidRPr="00306AE2" w:rsidRDefault="00993F25" w:rsidP="00306AE2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</w:rPr>
      </w:pPr>
      <w:r w:rsidRPr="00993F25">
        <w:rPr>
          <w:lang w:val="fr-CH"/>
        </w:rPr>
        <w:fldChar w:fldCharType="begin">
          <w:ffData>
            <w:name w:val="SB1_1"/>
            <w:enabled/>
            <w:calcOnExit w:val="0"/>
            <w:textInput>
              <w:default w:val="Stephan Scheuner, Direktor"/>
            </w:textInput>
          </w:ffData>
        </w:fldChar>
      </w:r>
      <w:r w:rsidRPr="00E93D27">
        <w:instrText xml:space="preserve"> FORMTEXT </w:instrText>
      </w:r>
      <w:r w:rsidRPr="00993F25">
        <w:rPr>
          <w:lang w:val="fr-CH"/>
        </w:rPr>
      </w:r>
      <w:r w:rsidRPr="00993F25">
        <w:rPr>
          <w:lang w:val="fr-CH"/>
        </w:rPr>
        <w:fldChar w:fldCharType="separate"/>
      </w:r>
      <w:r w:rsidRPr="00E93D27">
        <w:t xml:space="preserve">Thomas Weisflog, </w:t>
      </w:r>
      <w:r w:rsidR="00F30F85" w:rsidRPr="00E93D27">
        <w:t>swiss granum</w:t>
      </w:r>
      <w:r w:rsidRPr="00993F25">
        <w:rPr>
          <w:lang w:val="fr-CH"/>
        </w:rPr>
        <w:fldChar w:fldCharType="end"/>
      </w:r>
      <w:bookmarkEnd w:id="4"/>
      <w:r w:rsidR="00E82BB5" w:rsidRPr="00E82BB5">
        <w:tab/>
      </w:r>
      <w:r w:rsidR="00306AE2"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Jürg Hiltbrunner, Agroscope"/>
            </w:textInput>
          </w:ffData>
        </w:fldChar>
      </w:r>
      <w:r w:rsidR="00306AE2" w:rsidRPr="00CA38FD">
        <w:rPr>
          <w:noProof/>
        </w:rPr>
        <w:instrText xml:space="preserve"> FORMTEXT </w:instrText>
      </w:r>
      <w:r w:rsidR="00306AE2" w:rsidRPr="00CA38FD">
        <w:rPr>
          <w:noProof/>
        </w:rPr>
      </w:r>
      <w:r w:rsidR="00306AE2" w:rsidRPr="00CA38FD">
        <w:rPr>
          <w:noProof/>
        </w:rPr>
        <w:fldChar w:fldCharType="separate"/>
      </w:r>
      <w:r w:rsidR="00306AE2" w:rsidRPr="00CA38FD">
        <w:rPr>
          <w:noProof/>
        </w:rPr>
        <w:t>Jürg Hiltbrunner, Agroscope</w:t>
      </w:r>
      <w:r w:rsidR="00306AE2" w:rsidRPr="00CA38FD">
        <w:rPr>
          <w:noProof/>
        </w:rPr>
        <w:fldChar w:fldCharType="end"/>
      </w:r>
    </w:p>
    <w:p w14:paraId="427254E3" w14:textId="2A9D0458" w:rsidR="00993F25" w:rsidRPr="005868FF" w:rsidRDefault="005868FF" w:rsidP="00306AE2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</w:rPr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 w:rsidRPr="005868FF"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 w:rsidRPr="005868FF">
        <w:rPr>
          <w:noProof/>
        </w:rPr>
        <w:t>Telefon</w:t>
      </w:r>
      <w:r>
        <w:rPr>
          <w:lang w:val="fr-CH"/>
        </w:rPr>
        <w:fldChar w:fldCharType="end"/>
      </w:r>
      <w:r w:rsidR="00993F25" w:rsidRPr="005868FF">
        <w:tab/>
      </w:r>
      <w:bookmarkStart w:id="5" w:name="SB1_2"/>
      <w:r w:rsidR="00993F25" w:rsidRPr="00993F25">
        <w:rPr>
          <w:lang w:val="fr-CH"/>
        </w:rPr>
        <w:fldChar w:fldCharType="begin">
          <w:ffData>
            <w:name w:val="SB1_2"/>
            <w:enabled/>
            <w:calcOnExit w:val="0"/>
            <w:textInput>
              <w:default w:val="031 385 72 76"/>
            </w:textInput>
          </w:ffData>
        </w:fldChar>
      </w:r>
      <w:r w:rsidR="00993F25" w:rsidRPr="005868FF">
        <w:instrText xml:space="preserve"> FORMTEXT </w:instrText>
      </w:r>
      <w:r w:rsidR="00993F25" w:rsidRPr="00993F25">
        <w:rPr>
          <w:lang w:val="fr-CH"/>
        </w:rPr>
      </w:r>
      <w:r w:rsidR="00993F25" w:rsidRPr="00993F25">
        <w:rPr>
          <w:lang w:val="fr-CH"/>
        </w:rPr>
        <w:fldChar w:fldCharType="separate"/>
      </w:r>
      <w:r w:rsidR="00993F25" w:rsidRPr="005868FF">
        <w:t>031 385 72 77</w:t>
      </w:r>
      <w:r w:rsidR="00993F25" w:rsidRPr="00993F25">
        <w:rPr>
          <w:lang w:val="fr-CH"/>
        </w:rPr>
        <w:fldChar w:fldCharType="end"/>
      </w:r>
      <w:bookmarkEnd w:id="5"/>
      <w:r w:rsidR="00E82BB5" w:rsidRPr="00E82BB5">
        <w:tab/>
      </w:r>
      <w:r w:rsidR="00306AE2"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 w:rsidR="00306AE2" w:rsidRPr="005868FF">
        <w:rPr>
          <w:noProof/>
        </w:rPr>
        <w:instrText xml:space="preserve"> FORMTEXT </w:instrText>
      </w:r>
      <w:r w:rsidR="00306AE2" w:rsidRPr="00CA38FD">
        <w:rPr>
          <w:noProof/>
        </w:rPr>
      </w:r>
      <w:r w:rsidR="00306AE2" w:rsidRPr="00CA38FD">
        <w:rPr>
          <w:noProof/>
        </w:rPr>
        <w:fldChar w:fldCharType="separate"/>
      </w:r>
      <w:r w:rsidR="00306AE2" w:rsidRPr="005868FF">
        <w:rPr>
          <w:noProof/>
        </w:rPr>
        <w:t>Telefon</w:t>
      </w:r>
      <w:r w:rsidR="00306AE2" w:rsidRPr="00CA38FD">
        <w:rPr>
          <w:noProof/>
        </w:rPr>
        <w:fldChar w:fldCharType="end"/>
      </w:r>
      <w:r w:rsidR="00306AE2" w:rsidRPr="005868FF">
        <w:rPr>
          <w:noProof/>
        </w:rPr>
        <w:tab/>
      </w:r>
      <w:r w:rsidR="00306AE2"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058 468 73 57"/>
            </w:textInput>
          </w:ffData>
        </w:fldChar>
      </w:r>
      <w:r w:rsidR="00306AE2" w:rsidRPr="005868FF">
        <w:rPr>
          <w:noProof/>
        </w:rPr>
        <w:instrText xml:space="preserve"> FORMTEXT </w:instrText>
      </w:r>
      <w:r w:rsidR="00306AE2" w:rsidRPr="00CA38FD">
        <w:rPr>
          <w:noProof/>
        </w:rPr>
      </w:r>
      <w:r w:rsidR="00306AE2" w:rsidRPr="00CA38FD">
        <w:rPr>
          <w:noProof/>
        </w:rPr>
        <w:fldChar w:fldCharType="separate"/>
      </w:r>
      <w:r w:rsidR="00306AE2" w:rsidRPr="005868FF">
        <w:rPr>
          <w:noProof/>
        </w:rPr>
        <w:t>058 468 73 57</w:t>
      </w:r>
      <w:r w:rsidR="00306AE2" w:rsidRPr="00CA38FD">
        <w:rPr>
          <w:noProof/>
        </w:rPr>
        <w:fldChar w:fldCharType="end"/>
      </w:r>
    </w:p>
    <w:p w14:paraId="1DB98444" w14:textId="64BC8034" w:rsidR="00CA38FD" w:rsidRPr="0065436E" w:rsidRDefault="004649A1" w:rsidP="00306AE2">
      <w:pPr>
        <w:pStyle w:val="02TextohneAbstand"/>
        <w:tabs>
          <w:tab w:val="clear" w:pos="284"/>
          <w:tab w:val="clear" w:pos="567"/>
          <w:tab w:val="clear" w:pos="3969"/>
          <w:tab w:val="left" w:pos="1021"/>
          <w:tab w:val="left" w:pos="1191"/>
          <w:tab w:val="left" w:pos="1361"/>
          <w:tab w:val="left" w:pos="1531"/>
          <w:tab w:val="left" w:pos="1701"/>
          <w:tab w:val="left" w:pos="4820"/>
        </w:tabs>
        <w:rPr>
          <w:noProof/>
        </w:rPr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 w:rsidRPr="00B72C9E">
        <w:rPr>
          <w:lang w:val="en-US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 w:rsidRPr="00B72C9E">
        <w:rPr>
          <w:noProof/>
          <w:lang w:val="en-US"/>
        </w:rPr>
        <w:t>E-Mail</w:t>
      </w:r>
      <w:r>
        <w:rPr>
          <w:lang w:val="fr-CH"/>
        </w:rPr>
        <w:fldChar w:fldCharType="end"/>
      </w:r>
      <w:r w:rsidR="00993F25" w:rsidRPr="004649A1">
        <w:rPr>
          <w:lang w:val="en-US"/>
        </w:rPr>
        <w:tab/>
      </w:r>
      <w:bookmarkStart w:id="6" w:name="SB1_3"/>
      <w:r w:rsidR="00993F25" w:rsidRPr="00993F25">
        <w:rPr>
          <w:lang w:val="fr-CH"/>
        </w:rPr>
        <w:fldChar w:fldCharType="begin">
          <w:ffData>
            <w:name w:val="SB1_3"/>
            <w:enabled/>
            <w:calcOnExit w:val="0"/>
            <w:textInput>
              <w:default w:val="scheuner@swissgranum.ch"/>
            </w:textInput>
          </w:ffData>
        </w:fldChar>
      </w:r>
      <w:r w:rsidR="00993F25" w:rsidRPr="004649A1">
        <w:rPr>
          <w:lang w:val="en-US"/>
        </w:rPr>
        <w:instrText xml:space="preserve"> FORMTEXT </w:instrText>
      </w:r>
      <w:r w:rsidR="00993F25" w:rsidRPr="00993F25">
        <w:rPr>
          <w:lang w:val="fr-CH"/>
        </w:rPr>
      </w:r>
      <w:r w:rsidR="00993F25" w:rsidRPr="00993F25">
        <w:rPr>
          <w:lang w:val="fr-CH"/>
        </w:rPr>
        <w:fldChar w:fldCharType="separate"/>
      </w:r>
      <w:r w:rsidR="00993F25" w:rsidRPr="004649A1">
        <w:rPr>
          <w:lang w:val="en-US"/>
        </w:rPr>
        <w:t>weisflog@swissgranum.ch</w:t>
      </w:r>
      <w:r w:rsidR="00993F25" w:rsidRPr="00993F25">
        <w:rPr>
          <w:lang w:val="fr-CH"/>
        </w:rPr>
        <w:fldChar w:fldCharType="end"/>
      </w:r>
      <w:bookmarkEnd w:id="6"/>
      <w:r w:rsidR="00E82BB5" w:rsidRPr="00E82BB5">
        <w:tab/>
      </w:r>
      <w:r w:rsidR="00306AE2"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 w:rsidR="00306AE2" w:rsidRPr="00CA38FD">
        <w:rPr>
          <w:noProof/>
        </w:rPr>
        <w:instrText xml:space="preserve"> FORMTEXT </w:instrText>
      </w:r>
      <w:r w:rsidR="00306AE2" w:rsidRPr="00CA38FD">
        <w:rPr>
          <w:noProof/>
        </w:rPr>
      </w:r>
      <w:r w:rsidR="00306AE2" w:rsidRPr="00CA38FD">
        <w:rPr>
          <w:noProof/>
        </w:rPr>
        <w:fldChar w:fldCharType="separate"/>
      </w:r>
      <w:r w:rsidR="00306AE2" w:rsidRPr="00CA38FD">
        <w:rPr>
          <w:noProof/>
        </w:rPr>
        <w:t>E-Mail</w:t>
      </w:r>
      <w:r w:rsidR="00306AE2" w:rsidRPr="00CA38FD">
        <w:rPr>
          <w:noProof/>
        </w:rPr>
        <w:fldChar w:fldCharType="end"/>
      </w:r>
      <w:r w:rsidR="00306AE2" w:rsidRPr="00CA38FD">
        <w:rPr>
          <w:noProof/>
        </w:rPr>
        <w:tab/>
      </w:r>
      <w:r w:rsidR="00306AE2" w:rsidRPr="00CA38FD">
        <w:rPr>
          <w:noProof/>
        </w:rPr>
        <w:fldChar w:fldCharType="begin">
          <w:ffData>
            <w:name w:val=""/>
            <w:enabled/>
            <w:calcOnExit w:val="0"/>
            <w:textInput>
              <w:default w:val="juerg.hiltbrunner@agroscope.admin.ch"/>
            </w:textInput>
          </w:ffData>
        </w:fldChar>
      </w:r>
      <w:r w:rsidR="00306AE2" w:rsidRPr="00CA38FD">
        <w:rPr>
          <w:noProof/>
        </w:rPr>
        <w:instrText xml:space="preserve"> FORMTEXT </w:instrText>
      </w:r>
      <w:r w:rsidR="00306AE2" w:rsidRPr="00CA38FD">
        <w:rPr>
          <w:noProof/>
        </w:rPr>
      </w:r>
      <w:r w:rsidR="00306AE2" w:rsidRPr="00CA38FD">
        <w:rPr>
          <w:noProof/>
        </w:rPr>
        <w:fldChar w:fldCharType="separate"/>
      </w:r>
      <w:r w:rsidR="00306AE2" w:rsidRPr="00CA38FD">
        <w:rPr>
          <w:noProof/>
        </w:rPr>
        <w:t>juerg.hiltbrunner@agroscope.admin.ch</w:t>
      </w:r>
      <w:r w:rsidR="00306AE2" w:rsidRPr="00CA38FD">
        <w:rPr>
          <w:noProof/>
        </w:rPr>
        <w:fldChar w:fldCharType="end"/>
      </w:r>
    </w:p>
    <w:sectPr w:rsidR="00CA38FD" w:rsidRPr="0065436E" w:rsidSect="00386383">
      <w:type w:val="continuous"/>
      <w:pgSz w:w="11906" w:h="16838" w:code="9"/>
      <w:pgMar w:top="1355" w:right="1134" w:bottom="1701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7D7A" w14:textId="77777777" w:rsidR="00D954D6" w:rsidRDefault="00D954D6" w:rsidP="00FC34F4">
      <w:pPr>
        <w:spacing w:after="0" w:line="240" w:lineRule="auto"/>
      </w:pPr>
      <w:r>
        <w:separator/>
      </w:r>
    </w:p>
  </w:endnote>
  <w:endnote w:type="continuationSeparator" w:id="0">
    <w:p w14:paraId="4FB25342" w14:textId="77777777" w:rsidR="00D954D6" w:rsidRDefault="00D954D6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9091" w14:textId="77777777" w:rsidR="002B347C" w:rsidRDefault="002B34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71A7" w14:textId="04EB8D1C" w:rsidR="008258D2" w:rsidRPr="00211B22" w:rsidRDefault="008258D2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31A6085" wp14:editId="05F5ACE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" name="sg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6CF881" id="sg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BD726B">
      <w:rPr>
        <w:noProof/>
        <w:lang w:val="de-DE"/>
      </w:rPr>
      <w:t>3</w:t>
    </w:r>
    <w:r>
      <w:rPr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BA2A" w14:textId="77777777" w:rsidR="002B347C" w:rsidRDefault="002B34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2E6D" w14:textId="77777777" w:rsidR="00D954D6" w:rsidRDefault="00D954D6" w:rsidP="00D12087">
      <w:pPr>
        <w:pStyle w:val="02TextohneAbstand"/>
      </w:pPr>
    </w:p>
  </w:footnote>
  <w:footnote w:type="continuationSeparator" w:id="0">
    <w:p w14:paraId="6F6D15D9" w14:textId="77777777" w:rsidR="00D954D6" w:rsidRDefault="00D954D6" w:rsidP="000B096A">
      <w:pPr>
        <w:pStyle w:val="02TextohneAbstand"/>
      </w:pPr>
    </w:p>
  </w:footnote>
  <w:footnote w:type="continuationNotice" w:id="1">
    <w:p w14:paraId="6BB2C211" w14:textId="77777777" w:rsidR="00D954D6" w:rsidRDefault="00D954D6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02FA" w14:textId="5D2460C6" w:rsidR="002B347C" w:rsidRDefault="002B34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69E9" w14:textId="57A185B0" w:rsidR="002B347C" w:rsidRDefault="002B34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0786" w14:textId="7E8C0839" w:rsidR="008258D2" w:rsidRDefault="008258D2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2072B64" wp14:editId="28188128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40" cy="899640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40" cy="899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9D612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swiss granum</w:t>
                          </w:r>
                        </w:p>
                        <w:p w14:paraId="3226456F" w14:textId="77777777" w:rsidR="007D2CBD" w:rsidRDefault="007D2CBD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Belpstrasse 26</w:t>
                          </w:r>
                        </w:p>
                        <w:p w14:paraId="01428573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Postfach </w:t>
                          </w:r>
                        </w:p>
                        <w:p w14:paraId="7006433F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3B4ECA1D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58AC9413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6FB97910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396644B0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72B64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" o:allowincell="f" filled="f" stroked="f">
              <v:textbox inset="0,0,0,0">
                <w:txbxContent>
                  <w:p w14:paraId="38C9D612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3226456F" w14:textId="77777777" w:rsidR="007D2CBD" w:rsidRDefault="007D2CBD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Belpstrasse 26</w:t>
                    </w:r>
                  </w:p>
                  <w:p w14:paraId="01428573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Postfach </w:t>
                    </w:r>
                  </w:p>
                  <w:p w14:paraId="7006433F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3B4ECA1D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58AC9413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6FB97910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396644B0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F1FAF9A" wp14:editId="0DA07925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4000" cy="287640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0" cy="287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B9378" w14:textId="77777777" w:rsidR="008258D2" w:rsidRDefault="008258D2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38053025" w14:textId="77777777" w:rsidR="008258D2" w:rsidRPr="0025664B" w:rsidRDefault="008258D2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FAF9A" id="sg4" o:spid="_x0000_s1027" type="#_x0000_t202" style="position:absolute;margin-left:56.1pt;margin-top:92.9pt;width:294.8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B4L4bP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166B9378" w14:textId="77777777" w:rsidR="008258D2" w:rsidRDefault="008258D2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38053025" w14:textId="77777777" w:rsidR="008258D2" w:rsidRPr="0025664B" w:rsidRDefault="008258D2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60543DE2" wp14:editId="1AD6DED8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8" name="sg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EE5157" id="sg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402FD2D8" wp14:editId="05B88229">
              <wp:simplePos x="0" y="0"/>
              <wp:positionH relativeFrom="page">
                <wp:posOffset>719455</wp:posOffset>
              </wp:positionH>
              <wp:positionV relativeFrom="page">
                <wp:posOffset>1530350</wp:posOffset>
              </wp:positionV>
              <wp:extent cx="6119640" cy="0"/>
              <wp:effectExtent l="0" t="0" r="14605" b="19050"/>
              <wp:wrapNone/>
              <wp:docPr id="16" name="sg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C59898" id="sg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5168" behindDoc="0" locked="1" layoutInCell="0" allowOverlap="1" wp14:anchorId="126622A2" wp14:editId="734B5C1E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721084215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4144" behindDoc="0" locked="1" layoutInCell="0" allowOverlap="1" wp14:anchorId="2D19DEBD" wp14:editId="5482CB9B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1417828057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007F"/>
    <w:multiLevelType w:val="multilevel"/>
    <w:tmpl w:val="0F78B0C0"/>
    <w:numStyleLink w:val="SGListe2"/>
  </w:abstractNum>
  <w:abstractNum w:abstractNumId="4" w15:restartNumberingAfterBreak="0">
    <w:nsid w:val="166E2366"/>
    <w:multiLevelType w:val="multilevel"/>
    <w:tmpl w:val="160872F0"/>
    <w:numStyleLink w:val="SGListe"/>
  </w:abstractNum>
  <w:abstractNum w:abstractNumId="5" w15:restartNumberingAfterBreak="0">
    <w:nsid w:val="220C4F59"/>
    <w:multiLevelType w:val="multilevel"/>
    <w:tmpl w:val="160872F0"/>
    <w:numStyleLink w:val="SGListe"/>
  </w:abstractNum>
  <w:abstractNum w:abstractNumId="6" w15:restartNumberingAfterBreak="0">
    <w:nsid w:val="2F377CFF"/>
    <w:multiLevelType w:val="multilevel"/>
    <w:tmpl w:val="ED4AC000"/>
    <w:styleLink w:val="SGListe3"/>
    <w:lvl w:ilvl="0">
      <w:start w:val="1"/>
      <w:numFmt w:val="decimal"/>
      <w:pStyle w:val="04Nummerierung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7" w15:restartNumberingAfterBreak="0">
    <w:nsid w:val="33881847"/>
    <w:multiLevelType w:val="multilevel"/>
    <w:tmpl w:val="0F78B0C0"/>
    <w:styleLink w:val="SGListe2"/>
    <w:lvl w:ilvl="0">
      <w:start w:val="1"/>
      <w:numFmt w:val="lowerLetter"/>
      <w:pStyle w:val="03AuflistungBuchstabe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8" w15:restartNumberingAfterBreak="0">
    <w:nsid w:val="562641AD"/>
    <w:multiLevelType w:val="multilevel"/>
    <w:tmpl w:val="160872F0"/>
    <w:styleLink w:val="SGListe"/>
    <w:lvl w:ilvl="0">
      <w:start w:val="1"/>
      <w:numFmt w:val="bullet"/>
      <w:pStyle w:val="03Auflistung"/>
      <w:lvlText w:val="•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ind w:left="568" w:firstLine="0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9" w15:restartNumberingAfterBreak="0">
    <w:nsid w:val="6CC9270D"/>
    <w:multiLevelType w:val="multilevel"/>
    <w:tmpl w:val="160872F0"/>
    <w:numStyleLink w:val="SGListe"/>
  </w:abstractNum>
  <w:abstractNum w:abstractNumId="10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0710">
    <w:abstractNumId w:val="10"/>
  </w:num>
  <w:num w:numId="2" w16cid:durableId="370154348">
    <w:abstractNumId w:val="0"/>
  </w:num>
  <w:num w:numId="3" w16cid:durableId="67581069">
    <w:abstractNumId w:val="2"/>
  </w:num>
  <w:num w:numId="4" w16cid:durableId="536544898">
    <w:abstractNumId w:val="8"/>
  </w:num>
  <w:num w:numId="5" w16cid:durableId="1729381738">
    <w:abstractNumId w:val="8"/>
  </w:num>
  <w:num w:numId="6" w16cid:durableId="327562145">
    <w:abstractNumId w:val="7"/>
  </w:num>
  <w:num w:numId="7" w16cid:durableId="593972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250180">
    <w:abstractNumId w:val="4"/>
  </w:num>
  <w:num w:numId="9" w16cid:durableId="1820489281">
    <w:abstractNumId w:val="3"/>
  </w:num>
  <w:num w:numId="10" w16cid:durableId="1976369874">
    <w:abstractNumId w:val="5"/>
  </w:num>
  <w:num w:numId="11" w16cid:durableId="933561420">
    <w:abstractNumId w:val="6"/>
  </w:num>
  <w:num w:numId="12" w16cid:durableId="6806628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5320408">
    <w:abstractNumId w:val="1"/>
  </w:num>
  <w:num w:numId="14" w16cid:durableId="295567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styleLockTheme/>
  <w:styleLockQFSet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12698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A94"/>
    <w:rsid w:val="000071FE"/>
    <w:rsid w:val="0000791A"/>
    <w:rsid w:val="00010772"/>
    <w:rsid w:val="00010E42"/>
    <w:rsid w:val="000227A3"/>
    <w:rsid w:val="0003268D"/>
    <w:rsid w:val="00036C0C"/>
    <w:rsid w:val="00037C6D"/>
    <w:rsid w:val="000415DD"/>
    <w:rsid w:val="000442E3"/>
    <w:rsid w:val="00053663"/>
    <w:rsid w:val="0005375C"/>
    <w:rsid w:val="00057EB0"/>
    <w:rsid w:val="00061277"/>
    <w:rsid w:val="00067595"/>
    <w:rsid w:val="0007742E"/>
    <w:rsid w:val="00077C1B"/>
    <w:rsid w:val="00080E82"/>
    <w:rsid w:val="00081F73"/>
    <w:rsid w:val="00095451"/>
    <w:rsid w:val="000A4527"/>
    <w:rsid w:val="000B096A"/>
    <w:rsid w:val="000C2918"/>
    <w:rsid w:val="000C369B"/>
    <w:rsid w:val="000C5A33"/>
    <w:rsid w:val="000D6F76"/>
    <w:rsid w:val="000F09FC"/>
    <w:rsid w:val="00100C38"/>
    <w:rsid w:val="001026E2"/>
    <w:rsid w:val="00102772"/>
    <w:rsid w:val="00106B13"/>
    <w:rsid w:val="0011310A"/>
    <w:rsid w:val="00114955"/>
    <w:rsid w:val="00125C64"/>
    <w:rsid w:val="0012792C"/>
    <w:rsid w:val="001317D7"/>
    <w:rsid w:val="00132F25"/>
    <w:rsid w:val="00134401"/>
    <w:rsid w:val="00135799"/>
    <w:rsid w:val="00142CF2"/>
    <w:rsid w:val="001461B7"/>
    <w:rsid w:val="00147FBA"/>
    <w:rsid w:val="00157159"/>
    <w:rsid w:val="001578CF"/>
    <w:rsid w:val="001601BF"/>
    <w:rsid w:val="0016510F"/>
    <w:rsid w:val="00170B14"/>
    <w:rsid w:val="00171AF0"/>
    <w:rsid w:val="00175257"/>
    <w:rsid w:val="00180B1C"/>
    <w:rsid w:val="00183AEF"/>
    <w:rsid w:val="001A75F5"/>
    <w:rsid w:val="001B51B6"/>
    <w:rsid w:val="001B5808"/>
    <w:rsid w:val="001C3030"/>
    <w:rsid w:val="001C762B"/>
    <w:rsid w:val="001E0AB5"/>
    <w:rsid w:val="001F3912"/>
    <w:rsid w:val="00211B22"/>
    <w:rsid w:val="002173E9"/>
    <w:rsid w:val="002206EF"/>
    <w:rsid w:val="00223D4A"/>
    <w:rsid w:val="00232B11"/>
    <w:rsid w:val="00234823"/>
    <w:rsid w:val="00236664"/>
    <w:rsid w:val="002444F9"/>
    <w:rsid w:val="00244E16"/>
    <w:rsid w:val="00245659"/>
    <w:rsid w:val="00245E33"/>
    <w:rsid w:val="00247A79"/>
    <w:rsid w:val="00247FAF"/>
    <w:rsid w:val="00250FD3"/>
    <w:rsid w:val="0025664B"/>
    <w:rsid w:val="0025706D"/>
    <w:rsid w:val="002617C9"/>
    <w:rsid w:val="00271095"/>
    <w:rsid w:val="0027127B"/>
    <w:rsid w:val="00282011"/>
    <w:rsid w:val="00290ACE"/>
    <w:rsid w:val="002A54D3"/>
    <w:rsid w:val="002A5ACF"/>
    <w:rsid w:val="002B3243"/>
    <w:rsid w:val="002B347C"/>
    <w:rsid w:val="002B7489"/>
    <w:rsid w:val="002B750C"/>
    <w:rsid w:val="002C6AA0"/>
    <w:rsid w:val="002D099C"/>
    <w:rsid w:val="002E06D6"/>
    <w:rsid w:val="002E3233"/>
    <w:rsid w:val="002F6D22"/>
    <w:rsid w:val="00303EE1"/>
    <w:rsid w:val="00306AE2"/>
    <w:rsid w:val="00307738"/>
    <w:rsid w:val="0031703C"/>
    <w:rsid w:val="0032360A"/>
    <w:rsid w:val="0032392C"/>
    <w:rsid w:val="0033039A"/>
    <w:rsid w:val="003327CD"/>
    <w:rsid w:val="00345450"/>
    <w:rsid w:val="00345E7C"/>
    <w:rsid w:val="00347010"/>
    <w:rsid w:val="00354EC9"/>
    <w:rsid w:val="00355114"/>
    <w:rsid w:val="00356C06"/>
    <w:rsid w:val="00364E42"/>
    <w:rsid w:val="003654C5"/>
    <w:rsid w:val="0036570F"/>
    <w:rsid w:val="003716EC"/>
    <w:rsid w:val="0037664D"/>
    <w:rsid w:val="00380571"/>
    <w:rsid w:val="00382104"/>
    <w:rsid w:val="00386383"/>
    <w:rsid w:val="003866AD"/>
    <w:rsid w:val="003901E4"/>
    <w:rsid w:val="0039241F"/>
    <w:rsid w:val="0039554A"/>
    <w:rsid w:val="003B39AB"/>
    <w:rsid w:val="003C1F7A"/>
    <w:rsid w:val="003C467D"/>
    <w:rsid w:val="003D2A2C"/>
    <w:rsid w:val="003D40A8"/>
    <w:rsid w:val="003D5C32"/>
    <w:rsid w:val="003D7EC7"/>
    <w:rsid w:val="003F144C"/>
    <w:rsid w:val="003F57BF"/>
    <w:rsid w:val="003F5B0F"/>
    <w:rsid w:val="00400006"/>
    <w:rsid w:val="004020FD"/>
    <w:rsid w:val="00402252"/>
    <w:rsid w:val="00404BD6"/>
    <w:rsid w:val="00415BD4"/>
    <w:rsid w:val="00416969"/>
    <w:rsid w:val="0043111E"/>
    <w:rsid w:val="004355A7"/>
    <w:rsid w:val="00441843"/>
    <w:rsid w:val="0044251C"/>
    <w:rsid w:val="00442C31"/>
    <w:rsid w:val="00454E11"/>
    <w:rsid w:val="00462013"/>
    <w:rsid w:val="004649A1"/>
    <w:rsid w:val="0046533E"/>
    <w:rsid w:val="00465C09"/>
    <w:rsid w:val="00466829"/>
    <w:rsid w:val="00471773"/>
    <w:rsid w:val="004752B5"/>
    <w:rsid w:val="004927E2"/>
    <w:rsid w:val="004945DC"/>
    <w:rsid w:val="00497EB1"/>
    <w:rsid w:val="00497EC5"/>
    <w:rsid w:val="004A3044"/>
    <w:rsid w:val="004B3D4F"/>
    <w:rsid w:val="004C1B47"/>
    <w:rsid w:val="004C6E04"/>
    <w:rsid w:val="004D6368"/>
    <w:rsid w:val="004D7FB1"/>
    <w:rsid w:val="004E4FD8"/>
    <w:rsid w:val="004F06DF"/>
    <w:rsid w:val="004F2556"/>
    <w:rsid w:val="004F3E62"/>
    <w:rsid w:val="005216F2"/>
    <w:rsid w:val="00523878"/>
    <w:rsid w:val="00523C27"/>
    <w:rsid w:val="00524D2E"/>
    <w:rsid w:val="00527684"/>
    <w:rsid w:val="00535713"/>
    <w:rsid w:val="005368D9"/>
    <w:rsid w:val="005400E7"/>
    <w:rsid w:val="00540C4C"/>
    <w:rsid w:val="00541FD8"/>
    <w:rsid w:val="005429DA"/>
    <w:rsid w:val="00543E68"/>
    <w:rsid w:val="00545C40"/>
    <w:rsid w:val="0056053B"/>
    <w:rsid w:val="00560E4B"/>
    <w:rsid w:val="005621A9"/>
    <w:rsid w:val="005656EC"/>
    <w:rsid w:val="005817B1"/>
    <w:rsid w:val="00586230"/>
    <w:rsid w:val="005868FF"/>
    <w:rsid w:val="00587E0C"/>
    <w:rsid w:val="005935B3"/>
    <w:rsid w:val="005A35A1"/>
    <w:rsid w:val="005A6A58"/>
    <w:rsid w:val="005B6BCC"/>
    <w:rsid w:val="005D0CE5"/>
    <w:rsid w:val="005D1BF5"/>
    <w:rsid w:val="005D5DF8"/>
    <w:rsid w:val="005D6C2F"/>
    <w:rsid w:val="005D7732"/>
    <w:rsid w:val="005E3059"/>
    <w:rsid w:val="005E603C"/>
    <w:rsid w:val="005F56D1"/>
    <w:rsid w:val="005F6962"/>
    <w:rsid w:val="00606977"/>
    <w:rsid w:val="00614995"/>
    <w:rsid w:val="00615F3C"/>
    <w:rsid w:val="00617713"/>
    <w:rsid w:val="0063578C"/>
    <w:rsid w:val="00646D8C"/>
    <w:rsid w:val="0065436E"/>
    <w:rsid w:val="006567D6"/>
    <w:rsid w:val="00661E25"/>
    <w:rsid w:val="00665E1C"/>
    <w:rsid w:val="00672172"/>
    <w:rsid w:val="00673CD0"/>
    <w:rsid w:val="00673ECA"/>
    <w:rsid w:val="00680853"/>
    <w:rsid w:val="006826CF"/>
    <w:rsid w:val="006833E7"/>
    <w:rsid w:val="00683E0B"/>
    <w:rsid w:val="00690DA9"/>
    <w:rsid w:val="00692FA2"/>
    <w:rsid w:val="006A6F1C"/>
    <w:rsid w:val="006B4D52"/>
    <w:rsid w:val="006C01D4"/>
    <w:rsid w:val="006D10C3"/>
    <w:rsid w:val="006D23CA"/>
    <w:rsid w:val="006D2605"/>
    <w:rsid w:val="006E0E18"/>
    <w:rsid w:val="006E3079"/>
    <w:rsid w:val="006E47F6"/>
    <w:rsid w:val="006F7D5D"/>
    <w:rsid w:val="0070077F"/>
    <w:rsid w:val="00705AA1"/>
    <w:rsid w:val="00706127"/>
    <w:rsid w:val="0071230E"/>
    <w:rsid w:val="007204AA"/>
    <w:rsid w:val="00721085"/>
    <w:rsid w:val="007223FF"/>
    <w:rsid w:val="00726BE8"/>
    <w:rsid w:val="00727856"/>
    <w:rsid w:val="00731981"/>
    <w:rsid w:val="007357DF"/>
    <w:rsid w:val="00746FF3"/>
    <w:rsid w:val="00755F98"/>
    <w:rsid w:val="00756FD0"/>
    <w:rsid w:val="00761D30"/>
    <w:rsid w:val="007639DF"/>
    <w:rsid w:val="00764CB2"/>
    <w:rsid w:val="00770A8E"/>
    <w:rsid w:val="00783FFC"/>
    <w:rsid w:val="007936A5"/>
    <w:rsid w:val="00794C93"/>
    <w:rsid w:val="007A2816"/>
    <w:rsid w:val="007A3ED4"/>
    <w:rsid w:val="007A5488"/>
    <w:rsid w:val="007A6380"/>
    <w:rsid w:val="007A6A61"/>
    <w:rsid w:val="007C4B02"/>
    <w:rsid w:val="007D17DE"/>
    <w:rsid w:val="007D2785"/>
    <w:rsid w:val="007D2CBD"/>
    <w:rsid w:val="007D6555"/>
    <w:rsid w:val="007E03C8"/>
    <w:rsid w:val="007E1B65"/>
    <w:rsid w:val="007E6522"/>
    <w:rsid w:val="008064B4"/>
    <w:rsid w:val="00813124"/>
    <w:rsid w:val="00815CB4"/>
    <w:rsid w:val="00817618"/>
    <w:rsid w:val="00822E54"/>
    <w:rsid w:val="008258D2"/>
    <w:rsid w:val="0083460A"/>
    <w:rsid w:val="00843E15"/>
    <w:rsid w:val="00853878"/>
    <w:rsid w:val="008577E7"/>
    <w:rsid w:val="00874D8D"/>
    <w:rsid w:val="0087510B"/>
    <w:rsid w:val="00875F3C"/>
    <w:rsid w:val="008779FB"/>
    <w:rsid w:val="0088110E"/>
    <w:rsid w:val="00881592"/>
    <w:rsid w:val="008822E3"/>
    <w:rsid w:val="0088737A"/>
    <w:rsid w:val="0088757F"/>
    <w:rsid w:val="00891FD9"/>
    <w:rsid w:val="0089429B"/>
    <w:rsid w:val="00896FA2"/>
    <w:rsid w:val="00897544"/>
    <w:rsid w:val="008A0BE0"/>
    <w:rsid w:val="008B0037"/>
    <w:rsid w:val="008B4D7E"/>
    <w:rsid w:val="008C138C"/>
    <w:rsid w:val="008C5DE6"/>
    <w:rsid w:val="008D3E00"/>
    <w:rsid w:val="008D4BFE"/>
    <w:rsid w:val="008D603E"/>
    <w:rsid w:val="008E65D6"/>
    <w:rsid w:val="008F0237"/>
    <w:rsid w:val="008F377E"/>
    <w:rsid w:val="00901FFA"/>
    <w:rsid w:val="00903B95"/>
    <w:rsid w:val="00907CBE"/>
    <w:rsid w:val="00907CD3"/>
    <w:rsid w:val="00907E7E"/>
    <w:rsid w:val="00914618"/>
    <w:rsid w:val="0091512D"/>
    <w:rsid w:val="00917087"/>
    <w:rsid w:val="0092633E"/>
    <w:rsid w:val="00930A9B"/>
    <w:rsid w:val="0093779F"/>
    <w:rsid w:val="00940CA3"/>
    <w:rsid w:val="00940E74"/>
    <w:rsid w:val="00942968"/>
    <w:rsid w:val="00943CE8"/>
    <w:rsid w:val="009550DE"/>
    <w:rsid w:val="009600E9"/>
    <w:rsid w:val="009612DF"/>
    <w:rsid w:val="00962CC7"/>
    <w:rsid w:val="00963DB6"/>
    <w:rsid w:val="009718FD"/>
    <w:rsid w:val="00982484"/>
    <w:rsid w:val="00983498"/>
    <w:rsid w:val="0098407A"/>
    <w:rsid w:val="009847F3"/>
    <w:rsid w:val="0098538B"/>
    <w:rsid w:val="00993F25"/>
    <w:rsid w:val="00993F8E"/>
    <w:rsid w:val="009A0477"/>
    <w:rsid w:val="009B4C8E"/>
    <w:rsid w:val="009C569D"/>
    <w:rsid w:val="009D1235"/>
    <w:rsid w:val="009D32D8"/>
    <w:rsid w:val="009D7EC9"/>
    <w:rsid w:val="009E238E"/>
    <w:rsid w:val="009E3B07"/>
    <w:rsid w:val="009E3B44"/>
    <w:rsid w:val="009E4F77"/>
    <w:rsid w:val="009E59BF"/>
    <w:rsid w:val="009E5BFD"/>
    <w:rsid w:val="009F1D59"/>
    <w:rsid w:val="009F3781"/>
    <w:rsid w:val="009F5194"/>
    <w:rsid w:val="00A11A6F"/>
    <w:rsid w:val="00A17E05"/>
    <w:rsid w:val="00A246AF"/>
    <w:rsid w:val="00A30AEF"/>
    <w:rsid w:val="00A33053"/>
    <w:rsid w:val="00A33765"/>
    <w:rsid w:val="00A425D5"/>
    <w:rsid w:val="00A54067"/>
    <w:rsid w:val="00A5472C"/>
    <w:rsid w:val="00A605ED"/>
    <w:rsid w:val="00A60D78"/>
    <w:rsid w:val="00A63808"/>
    <w:rsid w:val="00A63A02"/>
    <w:rsid w:val="00A70511"/>
    <w:rsid w:val="00A71774"/>
    <w:rsid w:val="00A72081"/>
    <w:rsid w:val="00A74BAC"/>
    <w:rsid w:val="00A75A0D"/>
    <w:rsid w:val="00A76DEB"/>
    <w:rsid w:val="00A80907"/>
    <w:rsid w:val="00A81613"/>
    <w:rsid w:val="00A816C2"/>
    <w:rsid w:val="00AA0E04"/>
    <w:rsid w:val="00AA65AB"/>
    <w:rsid w:val="00AA7F78"/>
    <w:rsid w:val="00AC0A85"/>
    <w:rsid w:val="00AC340F"/>
    <w:rsid w:val="00AC4601"/>
    <w:rsid w:val="00AC599E"/>
    <w:rsid w:val="00AC5CAE"/>
    <w:rsid w:val="00AC6DA0"/>
    <w:rsid w:val="00AC70FD"/>
    <w:rsid w:val="00AE14E0"/>
    <w:rsid w:val="00AE2744"/>
    <w:rsid w:val="00AF0798"/>
    <w:rsid w:val="00B00116"/>
    <w:rsid w:val="00B00572"/>
    <w:rsid w:val="00B074B2"/>
    <w:rsid w:val="00B24044"/>
    <w:rsid w:val="00B2511A"/>
    <w:rsid w:val="00B2596B"/>
    <w:rsid w:val="00B308A7"/>
    <w:rsid w:val="00B31AE3"/>
    <w:rsid w:val="00B33098"/>
    <w:rsid w:val="00B44401"/>
    <w:rsid w:val="00B66B02"/>
    <w:rsid w:val="00B67C97"/>
    <w:rsid w:val="00B70FC8"/>
    <w:rsid w:val="00B7274A"/>
    <w:rsid w:val="00B72C9E"/>
    <w:rsid w:val="00B75C04"/>
    <w:rsid w:val="00B900CE"/>
    <w:rsid w:val="00B90925"/>
    <w:rsid w:val="00B94ED2"/>
    <w:rsid w:val="00B95907"/>
    <w:rsid w:val="00BA111F"/>
    <w:rsid w:val="00BA533C"/>
    <w:rsid w:val="00BA5AEB"/>
    <w:rsid w:val="00BA7CD7"/>
    <w:rsid w:val="00BB0A69"/>
    <w:rsid w:val="00BB11EE"/>
    <w:rsid w:val="00BB2313"/>
    <w:rsid w:val="00BB66D1"/>
    <w:rsid w:val="00BB7A11"/>
    <w:rsid w:val="00BC0B58"/>
    <w:rsid w:val="00BC21CC"/>
    <w:rsid w:val="00BC4206"/>
    <w:rsid w:val="00BC6422"/>
    <w:rsid w:val="00BD50EB"/>
    <w:rsid w:val="00BD726B"/>
    <w:rsid w:val="00C013ED"/>
    <w:rsid w:val="00C13301"/>
    <w:rsid w:val="00C14F64"/>
    <w:rsid w:val="00C20C55"/>
    <w:rsid w:val="00C2335E"/>
    <w:rsid w:val="00C26566"/>
    <w:rsid w:val="00C321FE"/>
    <w:rsid w:val="00C343C9"/>
    <w:rsid w:val="00C37CF7"/>
    <w:rsid w:val="00C41955"/>
    <w:rsid w:val="00C6718B"/>
    <w:rsid w:val="00C834C1"/>
    <w:rsid w:val="00C844CA"/>
    <w:rsid w:val="00C97BDE"/>
    <w:rsid w:val="00CA161F"/>
    <w:rsid w:val="00CA38FD"/>
    <w:rsid w:val="00CB278E"/>
    <w:rsid w:val="00CB670F"/>
    <w:rsid w:val="00CC0F96"/>
    <w:rsid w:val="00CC102F"/>
    <w:rsid w:val="00CC3E90"/>
    <w:rsid w:val="00CD29F5"/>
    <w:rsid w:val="00CD2FDA"/>
    <w:rsid w:val="00CD7AA9"/>
    <w:rsid w:val="00CE039B"/>
    <w:rsid w:val="00CF5C00"/>
    <w:rsid w:val="00CF6963"/>
    <w:rsid w:val="00D03FF5"/>
    <w:rsid w:val="00D049DC"/>
    <w:rsid w:val="00D05398"/>
    <w:rsid w:val="00D12087"/>
    <w:rsid w:val="00D12B24"/>
    <w:rsid w:val="00D16DDD"/>
    <w:rsid w:val="00D2358B"/>
    <w:rsid w:val="00D2762E"/>
    <w:rsid w:val="00D27EDF"/>
    <w:rsid w:val="00D3557B"/>
    <w:rsid w:val="00D37673"/>
    <w:rsid w:val="00D37E52"/>
    <w:rsid w:val="00D429A4"/>
    <w:rsid w:val="00D4354C"/>
    <w:rsid w:val="00D50818"/>
    <w:rsid w:val="00D56A28"/>
    <w:rsid w:val="00D62913"/>
    <w:rsid w:val="00D6522E"/>
    <w:rsid w:val="00D6792B"/>
    <w:rsid w:val="00D67F44"/>
    <w:rsid w:val="00D70E37"/>
    <w:rsid w:val="00D742A0"/>
    <w:rsid w:val="00D75803"/>
    <w:rsid w:val="00D778DA"/>
    <w:rsid w:val="00D87B80"/>
    <w:rsid w:val="00D92795"/>
    <w:rsid w:val="00D954D6"/>
    <w:rsid w:val="00DA1ADD"/>
    <w:rsid w:val="00DA1B2C"/>
    <w:rsid w:val="00DA49A8"/>
    <w:rsid w:val="00DB306E"/>
    <w:rsid w:val="00DB705D"/>
    <w:rsid w:val="00DC5695"/>
    <w:rsid w:val="00DC744A"/>
    <w:rsid w:val="00DD03A6"/>
    <w:rsid w:val="00DD294C"/>
    <w:rsid w:val="00DD3DF4"/>
    <w:rsid w:val="00DD79AD"/>
    <w:rsid w:val="00DE0F4D"/>
    <w:rsid w:val="00DE2EB7"/>
    <w:rsid w:val="00DE56AD"/>
    <w:rsid w:val="00DE6CA6"/>
    <w:rsid w:val="00DF0D8E"/>
    <w:rsid w:val="00DF3A0F"/>
    <w:rsid w:val="00DF6E28"/>
    <w:rsid w:val="00E05A75"/>
    <w:rsid w:val="00E07519"/>
    <w:rsid w:val="00E106E9"/>
    <w:rsid w:val="00E1209F"/>
    <w:rsid w:val="00E30860"/>
    <w:rsid w:val="00E3173C"/>
    <w:rsid w:val="00E325C1"/>
    <w:rsid w:val="00E42D59"/>
    <w:rsid w:val="00E4405E"/>
    <w:rsid w:val="00E457A0"/>
    <w:rsid w:val="00E52229"/>
    <w:rsid w:val="00E54EF3"/>
    <w:rsid w:val="00E62124"/>
    <w:rsid w:val="00E66A07"/>
    <w:rsid w:val="00E73EC8"/>
    <w:rsid w:val="00E81CFA"/>
    <w:rsid w:val="00E82BB5"/>
    <w:rsid w:val="00E830A4"/>
    <w:rsid w:val="00E867F3"/>
    <w:rsid w:val="00E90A4C"/>
    <w:rsid w:val="00E93D27"/>
    <w:rsid w:val="00E949C8"/>
    <w:rsid w:val="00E975E7"/>
    <w:rsid w:val="00EA41AA"/>
    <w:rsid w:val="00EB0036"/>
    <w:rsid w:val="00EB3B56"/>
    <w:rsid w:val="00EC00F1"/>
    <w:rsid w:val="00EC1535"/>
    <w:rsid w:val="00EC2B77"/>
    <w:rsid w:val="00EC6816"/>
    <w:rsid w:val="00EC730D"/>
    <w:rsid w:val="00ED2040"/>
    <w:rsid w:val="00ED67B9"/>
    <w:rsid w:val="00EE1ABD"/>
    <w:rsid w:val="00EF49FD"/>
    <w:rsid w:val="00EF760C"/>
    <w:rsid w:val="00EF7736"/>
    <w:rsid w:val="00EF7F08"/>
    <w:rsid w:val="00F0252C"/>
    <w:rsid w:val="00F03048"/>
    <w:rsid w:val="00F06C95"/>
    <w:rsid w:val="00F06F30"/>
    <w:rsid w:val="00F0707C"/>
    <w:rsid w:val="00F10A93"/>
    <w:rsid w:val="00F116EE"/>
    <w:rsid w:val="00F15881"/>
    <w:rsid w:val="00F30F85"/>
    <w:rsid w:val="00F407F2"/>
    <w:rsid w:val="00F5788E"/>
    <w:rsid w:val="00F6036D"/>
    <w:rsid w:val="00F62ABB"/>
    <w:rsid w:val="00F635C4"/>
    <w:rsid w:val="00F72EE8"/>
    <w:rsid w:val="00F75B7B"/>
    <w:rsid w:val="00F7666D"/>
    <w:rsid w:val="00F80A17"/>
    <w:rsid w:val="00F866E3"/>
    <w:rsid w:val="00F870FC"/>
    <w:rsid w:val="00F90E9D"/>
    <w:rsid w:val="00F93A94"/>
    <w:rsid w:val="00FB0805"/>
    <w:rsid w:val="00FB3BB3"/>
    <w:rsid w:val="00FB7261"/>
    <w:rsid w:val="00FC34F4"/>
    <w:rsid w:val="00FC782F"/>
    <w:rsid w:val="00FD5905"/>
    <w:rsid w:val="00FE2473"/>
    <w:rsid w:val="00FE309B"/>
    <w:rsid w:val="00FE5966"/>
    <w:rsid w:val="00FE5E8A"/>
    <w:rsid w:val="00FE6769"/>
    <w:rsid w:val="00FE7D3F"/>
    <w:rsid w:val="00FF0A71"/>
    <w:rsid w:val="00FF374B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80"/>
    <o:shapelayout v:ext="edit">
      <o:idmap v:ext="edit" data="1"/>
    </o:shapelayout>
  </w:shapeDefaults>
  <w:decimalSymbol w:val="."/>
  <w:listSeparator w:val=";"/>
  <w14:docId w14:val="664155CD"/>
  <w15:docId w15:val="{3880205B-5F53-47DB-A78F-EC54BC0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next w:val="02Textnormal"/>
    <w:qFormat/>
    <w:rsid w:val="00EC2B77"/>
    <w:pPr>
      <w:numPr>
        <w:numId w:val="14"/>
      </w:numPr>
      <w:spacing w:after="0"/>
      <w:ind w:left="568" w:hanging="284"/>
      <w:jc w:val="left"/>
    </w:pPr>
  </w:style>
  <w:style w:type="paragraph" w:customStyle="1" w:styleId="03AuflistungmitEinzug">
    <w:name w:val="03_Auflistung_mit_Einzug"/>
    <w:basedOn w:val="03Auflistung"/>
    <w:next w:val="02Textnormal"/>
    <w:qFormat/>
    <w:rsid w:val="00211B22"/>
    <w:pPr>
      <w:numPr>
        <w:ilvl w:val="1"/>
      </w:numPr>
      <w:ind w:left="851" w:hanging="284"/>
    </w:pPr>
  </w:style>
  <w:style w:type="paragraph" w:customStyle="1" w:styleId="03AuflistungBuchstabe">
    <w:name w:val="03_Auflistung_Buchstabe"/>
    <w:basedOn w:val="02Textnormal"/>
    <w:next w:val="02Textnormal"/>
    <w:qFormat/>
    <w:rsid w:val="00EC2B77"/>
    <w:pPr>
      <w:numPr>
        <w:numId w:val="9"/>
      </w:numPr>
      <w:spacing w:after="0"/>
      <w:ind w:left="568" w:hanging="284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307738"/>
    <w:pPr>
      <w:numPr>
        <w:numId w:val="11"/>
      </w:numPr>
      <w:spacing w:after="0"/>
      <w:ind w:left="568" w:hanging="284"/>
      <w:jc w:val="left"/>
    </w:pPr>
  </w:style>
  <w:style w:type="numbering" w:customStyle="1" w:styleId="SGListe">
    <w:name w:val="SG_Liste"/>
    <w:basedOn w:val="KeineListe"/>
    <w:uiPriority w:val="99"/>
    <w:rsid w:val="00897544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211B22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211B22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styleId="Textkrper">
    <w:name w:val="Body Text"/>
    <w:basedOn w:val="Standard"/>
    <w:link w:val="TextkrperZchn"/>
    <w:rsid w:val="00147FBA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147FBA"/>
    <w:rPr>
      <w:rFonts w:eastAsia="Times New Roman" w:cs="Times New Roman"/>
      <w:sz w:val="24"/>
      <w:szCs w:val="24"/>
      <w:lang w:val="de-CH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9D1235"/>
    <w:tblPr>
      <w:tblCellMar>
        <w:left w:w="0" w:type="dxa"/>
        <w:right w:w="0" w:type="dxa"/>
      </w:tblCellMar>
    </w:tblPr>
  </w:style>
  <w:style w:type="character" w:styleId="Kommentarzeichen">
    <w:name w:val="annotation reference"/>
    <w:basedOn w:val="Absatz-Standardschriftart"/>
    <w:semiHidden/>
    <w:rsid w:val="005868F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68FF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  <w:rPr>
      <w:rFonts w:ascii="Times New Roman" w:eastAsia="Times New Roman" w:hAnsi="Times New Roman" w:cs="Times New Roman"/>
      <w:lang w:val="fr-FR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68FF"/>
    <w:rPr>
      <w:rFonts w:ascii="Times New Roman" w:eastAsia="Times New Roman" w:hAnsi="Times New Roman" w:cs="Times New Roman"/>
      <w:lang w:val="fr-FR"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5868FF"/>
    <w:pPr>
      <w:tabs>
        <w:tab w:val="clear" w:pos="284"/>
        <w:tab w:val="clear" w:pos="567"/>
        <w:tab w:val="clear" w:pos="851"/>
        <w:tab w:val="clear" w:pos="3969"/>
      </w:tabs>
      <w:spacing w:after="200" w:line="240" w:lineRule="auto"/>
      <w:jc w:val="left"/>
    </w:pPr>
    <w:rPr>
      <w:rFonts w:cs="Arial"/>
      <w:i/>
      <w:iCs/>
      <w:color w:val="1F497D" w:themeColor="text2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159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rFonts w:ascii="Arial" w:eastAsiaTheme="minorHAnsi" w:hAnsi="Arial" w:cstheme="minorBidi"/>
      <w:b/>
      <w:bCs/>
      <w:lang w:val="de-CH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159"/>
    <w:rPr>
      <w:rFonts w:ascii="Times New Roman" w:eastAsia="Times New Roman" w:hAnsi="Times New Roman" w:cs="Times New Roman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2E06D6"/>
    <w:pPr>
      <w:spacing w:line="240" w:lineRule="auto"/>
    </w:pPr>
    <w:rPr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081F73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3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swissgranum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agridea.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groscope.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wissgranu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82A8-DF36-4BCE-8C2A-0E7412AB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SG_Medienmitteilung</vt:lpstr>
    </vt:vector>
  </TitlesOfParts>
  <Company>swiss granum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Weisflog</dc:creator>
  <cp:lastModifiedBy>Thomas Weisflog</cp:lastModifiedBy>
  <cp:revision>127</cp:revision>
  <cp:lastPrinted>2020-12-22T15:15:00Z</cp:lastPrinted>
  <dcterms:created xsi:type="dcterms:W3CDTF">2020-12-29T12:01:00Z</dcterms:created>
  <dcterms:modified xsi:type="dcterms:W3CDTF">2025-12-22T09:46:00Z</dcterms:modified>
</cp:coreProperties>
</file>