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7A412" w14:textId="738770E0" w:rsidR="008F377E" w:rsidRPr="00FB0647" w:rsidRDefault="00AD2151" w:rsidP="008F377E">
      <w:pPr>
        <w:pStyle w:val="00Dokumenttitel"/>
        <w:rPr>
          <w:lang w:val="fr-CH"/>
        </w:rPr>
      </w:pPr>
      <w:r>
        <w:fldChar w:fldCharType="begin">
          <w:ffData>
            <w:name w:val="start"/>
            <w:enabled/>
            <w:calcOnExit w:val="0"/>
            <w:textInput>
              <w:default w:val="Communiqué de presse"/>
            </w:textInput>
          </w:ffData>
        </w:fldChar>
      </w:r>
      <w:bookmarkStart w:id="0" w:name="start"/>
      <w:r w:rsidRPr="00AD2151">
        <w:rPr>
          <w:lang w:val="fr-CH"/>
        </w:rPr>
        <w:instrText xml:space="preserve"> FORMTEXT </w:instrText>
      </w:r>
      <w:r>
        <w:fldChar w:fldCharType="separate"/>
      </w:r>
      <w:r w:rsidRPr="00AD2151">
        <w:rPr>
          <w:noProof/>
          <w:lang w:val="fr-CH"/>
        </w:rPr>
        <w:t>Communiqué de presse</w:t>
      </w:r>
      <w:r>
        <w:fldChar w:fldCharType="end"/>
      </w:r>
      <w:bookmarkEnd w:id="0"/>
    </w:p>
    <w:p w14:paraId="5CAE1CB5" w14:textId="77777777" w:rsidR="008F377E" w:rsidRPr="00FB0647" w:rsidRDefault="008F377E" w:rsidP="008F377E">
      <w:pPr>
        <w:pStyle w:val="99AbstandvorTextbeginn"/>
        <w:rPr>
          <w:lang w:val="fr-CH"/>
        </w:rPr>
      </w:pPr>
    </w:p>
    <w:p w14:paraId="1E902140" w14:textId="0C93BB39" w:rsidR="008258D2" w:rsidRPr="005563DC" w:rsidRDefault="00AD2151" w:rsidP="008258D2">
      <w:pPr>
        <w:pStyle w:val="02TextohneAbstand"/>
        <w:rPr>
          <w:lang w:val="fr-CH"/>
        </w:rPr>
      </w:pPr>
      <w:r>
        <w:fldChar w:fldCharType="begin">
          <w:ffData>
            <w:name w:val="ort"/>
            <w:enabled/>
            <w:calcOnExit w:val="0"/>
            <w:textInput>
              <w:default w:val="Berne"/>
            </w:textInput>
          </w:ffData>
        </w:fldChar>
      </w:r>
      <w:bookmarkStart w:id="1" w:name="ort"/>
      <w:r w:rsidRPr="005563DC">
        <w:rPr>
          <w:lang w:val="fr-CH"/>
        </w:rPr>
        <w:instrText xml:space="preserve"> FORMTEXT </w:instrText>
      </w:r>
      <w:r>
        <w:fldChar w:fldCharType="separate"/>
      </w:r>
      <w:r w:rsidRPr="005563DC">
        <w:rPr>
          <w:noProof/>
          <w:lang w:val="fr-CH"/>
        </w:rPr>
        <w:t>Berne</w:t>
      </w:r>
      <w:r>
        <w:fldChar w:fldCharType="end"/>
      </w:r>
      <w:bookmarkEnd w:id="1"/>
      <w:r w:rsidR="008258D2" w:rsidRPr="00AD2151">
        <w:rPr>
          <w:lang w:val="fr-CH"/>
        </w:rPr>
        <w:t xml:space="preserve">, </w:t>
      </w:r>
      <w:r>
        <w:rPr>
          <w:lang w:val="fr-CH"/>
        </w:rPr>
        <w:t xml:space="preserve">le </w:t>
      </w:r>
      <w:r w:rsidR="00242CC8">
        <w:rPr>
          <w:lang w:val="fr-CH"/>
        </w:rPr>
        <w:t>28</w:t>
      </w:r>
      <w:r>
        <w:rPr>
          <w:lang w:val="fr-CH"/>
        </w:rPr>
        <w:t xml:space="preserve"> août</w:t>
      </w:r>
      <w:r w:rsidR="00191EC4" w:rsidRPr="005563DC">
        <w:rPr>
          <w:lang w:val="fr-CH"/>
        </w:rPr>
        <w:t xml:space="preserve"> 202</w:t>
      </w:r>
      <w:r w:rsidR="0080005D" w:rsidRPr="005563DC">
        <w:rPr>
          <w:lang w:val="fr-CH"/>
        </w:rPr>
        <w:t>5</w:t>
      </w:r>
    </w:p>
    <w:p w14:paraId="1A585165" w14:textId="77777777" w:rsidR="00AA0E04" w:rsidRPr="005563DC" w:rsidRDefault="00AA0E04" w:rsidP="007D2785">
      <w:pPr>
        <w:pStyle w:val="99AbstandvorTextbeginn"/>
        <w:rPr>
          <w:lang w:val="fr-CH"/>
        </w:rPr>
      </w:pPr>
    </w:p>
    <w:p w14:paraId="49374B8F" w14:textId="77777777" w:rsidR="00F06F30" w:rsidRPr="005563DC" w:rsidRDefault="00F06F30" w:rsidP="008258D2">
      <w:pPr>
        <w:pStyle w:val="02TextohneAbstand"/>
        <w:rPr>
          <w:lang w:val="fr-CH"/>
        </w:rPr>
        <w:sectPr w:rsidR="00F06F30" w:rsidRPr="005563DC" w:rsidSect="008F377E">
          <w:footerReference w:type="default" r:id="rId8"/>
          <w:headerReference w:type="first" r:id="rId9"/>
          <w:type w:val="continuous"/>
          <w:pgSz w:w="11906" w:h="16838" w:code="9"/>
          <w:pgMar w:top="3272" w:right="1134" w:bottom="1701" w:left="1134" w:header="397" w:footer="397" w:gutter="0"/>
          <w:cols w:space="708"/>
          <w:titlePg/>
          <w:docGrid w:linePitch="360"/>
        </w:sectPr>
      </w:pPr>
    </w:p>
    <w:tbl>
      <w:tblPr>
        <w:tblStyle w:val="Tabellenraster"/>
        <w:tblpPr w:leftFromText="142" w:rightFromText="142" w:vertAnchor="page" w:tblpY="15423"/>
        <w:tblW w:w="9639" w:type="dxa"/>
        <w:tblLayout w:type="fixed"/>
        <w:tblLook w:val="04A0" w:firstRow="1" w:lastRow="0" w:firstColumn="1" w:lastColumn="0" w:noHBand="0" w:noVBand="1"/>
      </w:tblPr>
      <w:tblGrid>
        <w:gridCol w:w="9639"/>
      </w:tblGrid>
      <w:tr w:rsidR="0044251C" w:rsidRPr="002F5FA5" w14:paraId="51B25C64" w14:textId="77777777" w:rsidTr="0044251C">
        <w:trPr>
          <w:cantSplit/>
          <w:trHeight w:hRule="exact" w:val="1021"/>
        </w:trPr>
        <w:tc>
          <w:tcPr>
            <w:tcW w:w="9639" w:type="dxa"/>
          </w:tcPr>
          <w:p w14:paraId="695A8BCE" w14:textId="6C53561E" w:rsidR="0044251C" w:rsidRPr="002F5FA5" w:rsidRDefault="002F5FA5" w:rsidP="00756FD0">
            <w:pPr>
              <w:pStyle w:val="10Bildladen"/>
              <w:rPr>
                <w:lang w:val="fr-CH"/>
              </w:rPr>
            </w:pPr>
            <w:r>
              <w:drawing>
                <wp:inline distT="0" distB="0" distL="0" distR="0" wp14:anchorId="541BB419" wp14:editId="45D913B3">
                  <wp:extent cx="3262630" cy="409575"/>
                  <wp:effectExtent l="0" t="0" r="0" b="9525"/>
                  <wp:docPr id="4" name="Picture 3" descr="Q:\Templates\AGS\Word\Publi\Logos\Logo_Agroscope_f_que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Q:\Templates\AGS\Word\Publi\Logos\Logo_Agroscope_f_quer.wmf"/>
                          <pic:cNvPicPr>
                            <a:picLocks noChangeAspect="1"/>
                          </pic:cNvPicPr>
                        </pic:nvPicPr>
                        <pic:blipFill>
                          <a:blip r:embed="rId10">
                            <a:extLst>
                              <a:ext uri="{28A0092B-C50C-407E-A947-70E740481C1C}">
                                <a14:useLocalDpi xmlns:a14="http://schemas.microsoft.com/office/drawing/2010/main" val="0"/>
                              </a:ext>
                            </a:extLst>
                          </a:blip>
                          <a:srcRect r="-873" b="-7396"/>
                          <a:stretch>
                            <a:fillRect/>
                          </a:stretch>
                        </pic:blipFill>
                        <pic:spPr bwMode="auto">
                          <a:xfrm>
                            <a:off x="0" y="0"/>
                            <a:ext cx="3262630" cy="409575"/>
                          </a:xfrm>
                          <a:prstGeom prst="rect">
                            <a:avLst/>
                          </a:prstGeom>
                          <a:noFill/>
                          <a:ln>
                            <a:noFill/>
                          </a:ln>
                        </pic:spPr>
                      </pic:pic>
                    </a:graphicData>
                  </a:graphic>
                </wp:inline>
              </w:drawing>
            </w:r>
          </w:p>
        </w:tc>
      </w:tr>
    </w:tbl>
    <w:p w14:paraId="2FB01A3B" w14:textId="7825DCCF" w:rsidR="00A82679" w:rsidRPr="00AD2151" w:rsidRDefault="00AD2151" w:rsidP="00AD2151">
      <w:pPr>
        <w:jc w:val="left"/>
        <w:rPr>
          <w:rFonts w:cs="Arial"/>
          <w:b/>
          <w:sz w:val="28"/>
          <w:lang w:val="fr-CH"/>
        </w:rPr>
      </w:pPr>
      <w:r>
        <w:rPr>
          <w:rFonts w:cs="Arial"/>
          <w:b/>
          <w:sz w:val="28"/>
          <w:lang w:val="fr-CH"/>
        </w:rPr>
        <w:t>Bons rendements</w:t>
      </w:r>
      <w:r w:rsidRPr="00AD2151">
        <w:rPr>
          <w:rFonts w:cs="Arial"/>
          <w:b/>
          <w:sz w:val="28"/>
          <w:lang w:val="fr-CH"/>
        </w:rPr>
        <w:t xml:space="preserve"> des variétés de blé d’automne dans les essais</w:t>
      </w:r>
      <w:r w:rsidR="0004656A">
        <w:rPr>
          <w:rFonts w:cs="Arial"/>
          <w:b/>
          <w:sz w:val="28"/>
          <w:lang w:val="fr-CH"/>
        </w:rPr>
        <w:br/>
      </w:r>
      <w:r w:rsidRPr="00AD2151">
        <w:rPr>
          <w:rFonts w:cs="Arial"/>
          <w:b/>
          <w:sz w:val="28"/>
          <w:lang w:val="fr-CH"/>
        </w:rPr>
        <w:t>swiss granum 2024 / 2025</w:t>
      </w:r>
    </w:p>
    <w:p w14:paraId="11EB030E" w14:textId="77777777" w:rsidR="00A82679" w:rsidRPr="00AD2151" w:rsidRDefault="00A82679" w:rsidP="00A82679">
      <w:pPr>
        <w:rPr>
          <w:rFonts w:cs="Arial"/>
          <w:color w:val="7F7F7F" w:themeColor="text1" w:themeTint="80"/>
          <w:szCs w:val="22"/>
          <w:lang w:val="fr-CH"/>
        </w:rPr>
      </w:pPr>
    </w:p>
    <w:p w14:paraId="6DF696A0" w14:textId="2ADA180A" w:rsidR="000E68B3" w:rsidRPr="00AD2151" w:rsidRDefault="00AD2151" w:rsidP="00A82679">
      <w:pPr>
        <w:rPr>
          <w:rFonts w:cs="Arial"/>
          <w:b/>
          <w:szCs w:val="22"/>
          <w:lang w:val="fr-CH"/>
        </w:rPr>
      </w:pPr>
      <w:r w:rsidRPr="00AD2151">
        <w:rPr>
          <w:rFonts w:cs="Arial"/>
          <w:b/>
          <w:szCs w:val="22"/>
          <w:lang w:val="fr-CH"/>
        </w:rPr>
        <w:t xml:space="preserve">Après les faibles résultats de l'année dernière, les rendements des variétés de blé </w:t>
      </w:r>
      <w:r>
        <w:rPr>
          <w:rFonts w:cs="Arial"/>
          <w:b/>
          <w:szCs w:val="22"/>
          <w:lang w:val="fr-CH"/>
        </w:rPr>
        <w:t>d’automne</w:t>
      </w:r>
      <w:r w:rsidRPr="00AD2151">
        <w:rPr>
          <w:rFonts w:cs="Arial"/>
          <w:b/>
          <w:szCs w:val="22"/>
          <w:lang w:val="fr-CH"/>
        </w:rPr>
        <w:t xml:space="preserve"> dans les essais variétaux </w:t>
      </w:r>
      <w:r>
        <w:rPr>
          <w:rFonts w:cs="Arial"/>
          <w:b/>
          <w:szCs w:val="22"/>
          <w:lang w:val="fr-CH"/>
        </w:rPr>
        <w:t xml:space="preserve">2025 </w:t>
      </w:r>
      <w:r w:rsidRPr="00AD2151">
        <w:rPr>
          <w:rFonts w:cs="Arial"/>
          <w:b/>
          <w:szCs w:val="22"/>
          <w:lang w:val="fr-CH"/>
        </w:rPr>
        <w:t>ont été bons. Le rendement moyen est cette année de 85</w:t>
      </w:r>
      <w:r>
        <w:rPr>
          <w:rFonts w:cs="Arial"/>
          <w:b/>
          <w:szCs w:val="22"/>
          <w:lang w:val="fr-CH"/>
        </w:rPr>
        <w:t>.</w:t>
      </w:r>
      <w:r w:rsidRPr="00AD2151">
        <w:rPr>
          <w:rFonts w:cs="Arial"/>
          <w:b/>
          <w:szCs w:val="22"/>
          <w:lang w:val="fr-CH"/>
        </w:rPr>
        <w:t xml:space="preserve">9 dt/ha en </w:t>
      </w:r>
      <w:r>
        <w:rPr>
          <w:rFonts w:cs="Arial"/>
          <w:b/>
          <w:szCs w:val="22"/>
          <w:lang w:val="fr-CH"/>
        </w:rPr>
        <w:t>conditions</w:t>
      </w:r>
      <w:r w:rsidRPr="00AD2151">
        <w:rPr>
          <w:rFonts w:cs="Arial"/>
          <w:b/>
          <w:szCs w:val="22"/>
          <w:lang w:val="fr-CH"/>
        </w:rPr>
        <w:t xml:space="preserve"> PER et de 78</w:t>
      </w:r>
      <w:r>
        <w:rPr>
          <w:rFonts w:cs="Arial"/>
          <w:b/>
          <w:szCs w:val="22"/>
          <w:lang w:val="fr-CH"/>
        </w:rPr>
        <w:t>.</w:t>
      </w:r>
      <w:r w:rsidRPr="00AD2151">
        <w:rPr>
          <w:rFonts w:cs="Arial"/>
          <w:b/>
          <w:szCs w:val="22"/>
          <w:lang w:val="fr-CH"/>
        </w:rPr>
        <w:t xml:space="preserve">3 dt/ha en </w:t>
      </w:r>
      <w:r>
        <w:rPr>
          <w:rFonts w:cs="Arial"/>
          <w:b/>
          <w:szCs w:val="22"/>
          <w:lang w:val="fr-CH"/>
        </w:rPr>
        <w:t>conditions</w:t>
      </w:r>
      <w:r w:rsidRPr="00AD2151">
        <w:rPr>
          <w:rFonts w:cs="Arial"/>
          <w:b/>
          <w:szCs w:val="22"/>
          <w:lang w:val="fr-CH"/>
        </w:rPr>
        <w:t xml:space="preserve"> Extenso. En revanche, la teneur moyenne en protéines est nettement inférieure à celle de l'année </w:t>
      </w:r>
      <w:r>
        <w:rPr>
          <w:rFonts w:cs="Arial"/>
          <w:b/>
          <w:szCs w:val="22"/>
          <w:lang w:val="fr-CH"/>
        </w:rPr>
        <w:t>dernière</w:t>
      </w:r>
      <w:r w:rsidRPr="00AD2151">
        <w:rPr>
          <w:rFonts w:cs="Arial"/>
          <w:b/>
          <w:szCs w:val="22"/>
          <w:lang w:val="fr-CH"/>
        </w:rPr>
        <w:t>, avec 13</w:t>
      </w:r>
      <w:r>
        <w:rPr>
          <w:rFonts w:cs="Arial"/>
          <w:b/>
          <w:szCs w:val="22"/>
          <w:lang w:val="fr-CH"/>
        </w:rPr>
        <w:t>.</w:t>
      </w:r>
      <w:r w:rsidRPr="00AD2151">
        <w:rPr>
          <w:rFonts w:cs="Arial"/>
          <w:b/>
          <w:szCs w:val="22"/>
          <w:lang w:val="fr-CH"/>
        </w:rPr>
        <w:t xml:space="preserve">7 % tant </w:t>
      </w:r>
      <w:r>
        <w:rPr>
          <w:rFonts w:cs="Arial"/>
          <w:b/>
          <w:szCs w:val="22"/>
          <w:lang w:val="fr-CH"/>
        </w:rPr>
        <w:t>en</w:t>
      </w:r>
      <w:r w:rsidRPr="00AD2151">
        <w:rPr>
          <w:rFonts w:cs="Arial"/>
          <w:b/>
          <w:szCs w:val="22"/>
          <w:lang w:val="fr-CH"/>
        </w:rPr>
        <w:t xml:space="preserve"> PER </w:t>
      </w:r>
      <w:r>
        <w:rPr>
          <w:rFonts w:cs="Arial"/>
          <w:b/>
          <w:szCs w:val="22"/>
          <w:lang w:val="fr-CH"/>
        </w:rPr>
        <w:t>qu’en</w:t>
      </w:r>
      <w:r w:rsidRPr="00AD2151">
        <w:rPr>
          <w:rFonts w:cs="Arial"/>
          <w:b/>
          <w:szCs w:val="22"/>
          <w:lang w:val="fr-CH"/>
        </w:rPr>
        <w:t xml:space="preserve"> Extenso. Le poids moyen à l'hectolitre est nettement supérieur à celui de 2024, avec 79</w:t>
      </w:r>
      <w:r>
        <w:rPr>
          <w:rFonts w:cs="Arial"/>
          <w:b/>
          <w:szCs w:val="22"/>
          <w:lang w:val="fr-CH"/>
        </w:rPr>
        <w:t>.</w:t>
      </w:r>
      <w:r w:rsidRPr="00AD2151">
        <w:rPr>
          <w:rFonts w:cs="Arial"/>
          <w:b/>
          <w:szCs w:val="22"/>
          <w:lang w:val="fr-CH"/>
        </w:rPr>
        <w:t xml:space="preserve">6 kg/hl </w:t>
      </w:r>
      <w:r>
        <w:rPr>
          <w:rFonts w:cs="Arial"/>
          <w:b/>
          <w:szCs w:val="22"/>
          <w:lang w:val="fr-CH"/>
        </w:rPr>
        <w:t>en conditions</w:t>
      </w:r>
      <w:r w:rsidRPr="00AD2151">
        <w:rPr>
          <w:rFonts w:cs="Arial"/>
          <w:b/>
          <w:szCs w:val="22"/>
          <w:lang w:val="fr-CH"/>
        </w:rPr>
        <w:t xml:space="preserve"> PER et 79</w:t>
      </w:r>
      <w:r>
        <w:rPr>
          <w:rFonts w:cs="Arial"/>
          <w:b/>
          <w:szCs w:val="22"/>
          <w:lang w:val="fr-CH"/>
        </w:rPr>
        <w:t>.</w:t>
      </w:r>
      <w:r w:rsidRPr="00AD2151">
        <w:rPr>
          <w:rFonts w:cs="Arial"/>
          <w:b/>
          <w:szCs w:val="22"/>
          <w:lang w:val="fr-CH"/>
        </w:rPr>
        <w:t xml:space="preserve">9 kg/hl </w:t>
      </w:r>
      <w:r>
        <w:rPr>
          <w:rFonts w:cs="Arial"/>
          <w:b/>
          <w:szCs w:val="22"/>
          <w:lang w:val="fr-CH"/>
        </w:rPr>
        <w:t>en conditions</w:t>
      </w:r>
      <w:r w:rsidRPr="00AD2151">
        <w:rPr>
          <w:rFonts w:cs="Arial"/>
          <w:b/>
          <w:szCs w:val="22"/>
          <w:lang w:val="fr-CH"/>
        </w:rPr>
        <w:t xml:space="preserve"> Extenso.</w:t>
      </w:r>
      <w:r>
        <w:rPr>
          <w:rFonts w:cs="Arial"/>
          <w:b/>
          <w:szCs w:val="22"/>
          <w:lang w:val="fr-CH"/>
        </w:rPr>
        <w:t xml:space="preserve"> </w:t>
      </w:r>
      <w:r w:rsidRPr="00AD2151">
        <w:rPr>
          <w:rFonts w:cs="Arial"/>
          <w:b/>
          <w:szCs w:val="22"/>
          <w:lang w:val="fr-CH"/>
        </w:rPr>
        <w:t>Ces résultats servent exclusivement à l’appréciation des variétés testées dans les essais variétaux et ne permettent pas une évaluation globale de la qualité de la récolte de blé en Suisse.</w:t>
      </w:r>
    </w:p>
    <w:p w14:paraId="75720FD9" w14:textId="77777777" w:rsidR="00A82679" w:rsidRPr="00AD2151" w:rsidRDefault="00A82679" w:rsidP="00A82679">
      <w:pPr>
        <w:rPr>
          <w:rFonts w:cs="Arial"/>
          <w:b/>
          <w:color w:val="7F7F7F" w:themeColor="text1" w:themeTint="80"/>
          <w:szCs w:val="22"/>
          <w:lang w:val="fr-CH"/>
        </w:rPr>
      </w:pPr>
    </w:p>
    <w:p w14:paraId="36495648" w14:textId="77777777" w:rsidR="000B361C" w:rsidRPr="000B361C" w:rsidRDefault="000B361C" w:rsidP="00773228">
      <w:pPr>
        <w:rPr>
          <w:rFonts w:cs="Arial"/>
          <w:b/>
          <w:szCs w:val="22"/>
          <w:lang w:val="fr-CH"/>
        </w:rPr>
      </w:pPr>
      <w:r w:rsidRPr="000B361C">
        <w:rPr>
          <w:rFonts w:cs="Arial"/>
          <w:b/>
          <w:szCs w:val="22"/>
          <w:lang w:val="fr-CH"/>
        </w:rPr>
        <w:t>Hiver doux, printemps sec et chaud</w:t>
      </w:r>
    </w:p>
    <w:p w14:paraId="104EB903" w14:textId="570ED02F" w:rsidR="000B361C" w:rsidRPr="000B361C" w:rsidRDefault="000B361C" w:rsidP="000B361C">
      <w:pPr>
        <w:pStyle w:val="02Textnormal"/>
        <w:rPr>
          <w:lang w:val="fr-CH"/>
        </w:rPr>
      </w:pPr>
      <w:r w:rsidRPr="000B361C">
        <w:rPr>
          <w:lang w:val="fr-CH"/>
        </w:rPr>
        <w:t xml:space="preserve">L'automne 2024 </w:t>
      </w:r>
      <w:r>
        <w:rPr>
          <w:lang w:val="fr-CH"/>
        </w:rPr>
        <w:t>fût</w:t>
      </w:r>
      <w:r w:rsidRPr="000B361C">
        <w:rPr>
          <w:lang w:val="fr-CH"/>
        </w:rPr>
        <w:t xml:space="preserve"> doux et pluvieux, suivi d'un hiver doux. Le printemps 2025 </w:t>
      </w:r>
      <w:r>
        <w:rPr>
          <w:lang w:val="fr-CH"/>
        </w:rPr>
        <w:t>fût</w:t>
      </w:r>
      <w:r w:rsidRPr="000B361C">
        <w:rPr>
          <w:lang w:val="fr-CH"/>
        </w:rPr>
        <w:t xml:space="preserve"> chaud et sec à très sec, avec un ensoleillement supérieur à la moyenne, contrairement aux conditions observées pendant la saison 2023/2024. Les plantes se sont donc mieux développées. En raison des conditions sèches, les maladies foliaires sont également apparues plus tardivement que l'année précédente</w:t>
      </w:r>
      <w:r w:rsidR="00FE51BF">
        <w:rPr>
          <w:lang w:val="fr-CH"/>
        </w:rPr>
        <w:t xml:space="preserve"> et la pression </w:t>
      </w:r>
      <w:r w:rsidR="008D4004">
        <w:rPr>
          <w:lang w:val="fr-CH"/>
        </w:rPr>
        <w:t>était</w:t>
      </w:r>
      <w:r w:rsidR="00907672">
        <w:rPr>
          <w:lang w:val="fr-CH"/>
        </w:rPr>
        <w:t xml:space="preserve"> nettement</w:t>
      </w:r>
      <w:r w:rsidR="00FE51BF">
        <w:rPr>
          <w:lang w:val="fr-CH"/>
        </w:rPr>
        <w:t xml:space="preserve"> plus faible</w:t>
      </w:r>
      <w:r w:rsidRPr="000B361C">
        <w:rPr>
          <w:lang w:val="fr-CH"/>
        </w:rPr>
        <w:t xml:space="preserve">. La photosynthèse élevée a permis d'obtenir à la fois des rendements et des poids à l'hectolitre élevés. Il est probable que le potentiel de qualité des variétés n'ait pas pu être pleinement exploité cette année. La qualité </w:t>
      </w:r>
      <w:r w:rsidR="00421342">
        <w:rPr>
          <w:lang w:val="fr-CH"/>
        </w:rPr>
        <w:t>moyenne</w:t>
      </w:r>
      <w:r w:rsidR="00421342" w:rsidRPr="000B361C">
        <w:rPr>
          <w:lang w:val="fr-CH"/>
        </w:rPr>
        <w:t xml:space="preserve"> </w:t>
      </w:r>
      <w:r w:rsidRPr="000B361C">
        <w:rPr>
          <w:lang w:val="fr-CH"/>
        </w:rPr>
        <w:t xml:space="preserve">pourrait s'expliquer par les besoins élevés en azote des plantes </w:t>
      </w:r>
      <w:r w:rsidR="00E06588">
        <w:rPr>
          <w:lang w:val="fr-CH"/>
        </w:rPr>
        <w:t>du fait</w:t>
      </w:r>
      <w:r w:rsidRPr="000B361C">
        <w:rPr>
          <w:lang w:val="fr-CH"/>
        </w:rPr>
        <w:t xml:space="preserve"> des rendements élevés ou par un apport insuffisant aux grains en raison des conditions chaudes et sèches en mai et juin. </w:t>
      </w:r>
      <w:r w:rsidR="008F6E06" w:rsidRPr="008F6E06">
        <w:rPr>
          <w:rFonts w:cs="Arial"/>
          <w:szCs w:val="22"/>
          <w:lang w:val="fr-CH"/>
        </w:rPr>
        <w:t>Il fau</w:t>
      </w:r>
      <w:r w:rsidR="00E17BA1">
        <w:rPr>
          <w:rFonts w:cs="Arial"/>
          <w:szCs w:val="22"/>
          <w:lang w:val="fr-CH"/>
        </w:rPr>
        <w:t>t</w:t>
      </w:r>
      <w:r w:rsidR="008F6E06" w:rsidRPr="008F6E06">
        <w:rPr>
          <w:rFonts w:cs="Arial"/>
          <w:szCs w:val="22"/>
          <w:lang w:val="fr-CH"/>
        </w:rPr>
        <w:t xml:space="preserve"> </w:t>
      </w:r>
      <w:r w:rsidR="008F6E06">
        <w:rPr>
          <w:rFonts w:cs="Arial"/>
          <w:szCs w:val="22"/>
          <w:lang w:val="fr-CH"/>
        </w:rPr>
        <w:t xml:space="preserve">cependant </w:t>
      </w:r>
      <w:r w:rsidR="008F6E06" w:rsidRPr="008F6E06">
        <w:rPr>
          <w:rFonts w:cs="Arial"/>
          <w:szCs w:val="22"/>
          <w:lang w:val="fr-CH"/>
        </w:rPr>
        <w:t xml:space="preserve">attendre les résultats d’analyses </w:t>
      </w:r>
      <w:r w:rsidR="008F6E06">
        <w:rPr>
          <w:rFonts w:cs="Arial"/>
          <w:szCs w:val="22"/>
          <w:lang w:val="fr-CH"/>
        </w:rPr>
        <w:t>de laboratoire et des tests de panification</w:t>
      </w:r>
      <w:r w:rsidR="008F6E06" w:rsidRPr="008F6E06">
        <w:rPr>
          <w:rFonts w:cs="Arial"/>
          <w:szCs w:val="22"/>
          <w:lang w:val="fr-CH"/>
        </w:rPr>
        <w:t xml:space="preserve"> avant de pouvoir tirer des conclusions définitives</w:t>
      </w:r>
      <w:r w:rsidR="008F6E06">
        <w:rPr>
          <w:rFonts w:cs="Arial"/>
          <w:szCs w:val="22"/>
          <w:lang w:val="fr-CH"/>
        </w:rPr>
        <w:t xml:space="preserve"> sur la qualité boulangère. </w:t>
      </w:r>
      <w:r w:rsidRPr="000B361C">
        <w:rPr>
          <w:lang w:val="fr-CH"/>
        </w:rPr>
        <w:t xml:space="preserve">Les précipitations de fin juillet et début août ont retardé la récolte dans les endroits où les plantes ont mûri plus tardivement. La tolérance à la germination </w:t>
      </w:r>
      <w:r>
        <w:rPr>
          <w:lang w:val="fr-CH"/>
        </w:rPr>
        <w:t xml:space="preserve">sur pied </w:t>
      </w:r>
      <w:r w:rsidRPr="000B361C">
        <w:rPr>
          <w:lang w:val="fr-CH"/>
        </w:rPr>
        <w:t xml:space="preserve">des variétés a donc été mise à l'épreuve, ce qui a </w:t>
      </w:r>
      <w:r>
        <w:rPr>
          <w:lang w:val="fr-CH"/>
        </w:rPr>
        <w:t>conduit à de faibles temps</w:t>
      </w:r>
      <w:r w:rsidRPr="000B361C">
        <w:rPr>
          <w:lang w:val="fr-CH"/>
        </w:rPr>
        <w:t xml:space="preserve"> chute pour les variétés les plus </w:t>
      </w:r>
      <w:r>
        <w:rPr>
          <w:lang w:val="fr-CH"/>
        </w:rPr>
        <w:t>sensibles</w:t>
      </w:r>
      <w:r w:rsidRPr="000B361C">
        <w:rPr>
          <w:lang w:val="fr-CH"/>
        </w:rPr>
        <w:t>.</w:t>
      </w:r>
    </w:p>
    <w:p w14:paraId="340BECCD" w14:textId="77777777" w:rsidR="00A82679" w:rsidRPr="002F5FA5" w:rsidRDefault="00A82679" w:rsidP="00A82679">
      <w:pPr>
        <w:rPr>
          <w:rFonts w:cs="Arial"/>
          <w:color w:val="7F7F7F" w:themeColor="text1" w:themeTint="80"/>
          <w:szCs w:val="22"/>
          <w:lang w:val="fr-CH"/>
        </w:rPr>
      </w:pPr>
    </w:p>
    <w:p w14:paraId="488851C2" w14:textId="676932E3" w:rsidR="00A82679" w:rsidRPr="00882DB5" w:rsidRDefault="00882DB5" w:rsidP="00A82679">
      <w:pPr>
        <w:rPr>
          <w:rFonts w:cs="Arial"/>
          <w:b/>
          <w:szCs w:val="22"/>
          <w:lang w:val="fr-CH"/>
        </w:rPr>
      </w:pPr>
      <w:r w:rsidRPr="00882DB5">
        <w:rPr>
          <w:rFonts w:cs="Arial"/>
          <w:b/>
          <w:szCs w:val="22"/>
          <w:lang w:val="fr-CH"/>
        </w:rPr>
        <w:t>Moyenne des résultats des essais 202</w:t>
      </w:r>
      <w:r>
        <w:rPr>
          <w:rFonts w:cs="Arial"/>
          <w:b/>
          <w:szCs w:val="22"/>
          <w:lang w:val="fr-CH"/>
        </w:rPr>
        <w:t>4</w:t>
      </w:r>
      <w:r w:rsidRPr="00882DB5">
        <w:rPr>
          <w:rFonts w:cs="Arial"/>
          <w:b/>
          <w:szCs w:val="22"/>
          <w:lang w:val="fr-CH"/>
        </w:rPr>
        <w:t xml:space="preserve"> et 202</w:t>
      </w:r>
      <w:r>
        <w:rPr>
          <w:rFonts w:cs="Arial"/>
          <w:b/>
          <w:szCs w:val="22"/>
          <w:lang w:val="fr-CH"/>
        </w:rPr>
        <w:t>5</w:t>
      </w:r>
    </w:p>
    <w:p w14:paraId="682212DD" w14:textId="01556975" w:rsidR="00882DB5" w:rsidRPr="00882DB5" w:rsidRDefault="00882DB5" w:rsidP="00882DB5">
      <w:pPr>
        <w:rPr>
          <w:rFonts w:cs="Arial"/>
          <w:szCs w:val="22"/>
          <w:lang w:val="fr-CH"/>
        </w:rPr>
      </w:pPr>
      <w:r w:rsidRPr="00882DB5">
        <w:rPr>
          <w:rFonts w:cs="Arial"/>
          <w:szCs w:val="22"/>
          <w:lang w:val="fr-CH"/>
        </w:rPr>
        <w:t xml:space="preserve">En moyenne, le rendement </w:t>
      </w:r>
      <w:r>
        <w:rPr>
          <w:rFonts w:cs="Arial"/>
          <w:szCs w:val="22"/>
          <w:lang w:val="fr-CH"/>
        </w:rPr>
        <w:t xml:space="preserve">en conditions </w:t>
      </w:r>
      <w:r w:rsidRPr="00882DB5">
        <w:rPr>
          <w:rFonts w:cs="Arial"/>
          <w:szCs w:val="22"/>
          <w:lang w:val="fr-CH"/>
        </w:rPr>
        <w:t>PER pour les années 2024 et 2025 est de 72</w:t>
      </w:r>
      <w:r>
        <w:rPr>
          <w:rFonts w:cs="Arial"/>
          <w:szCs w:val="22"/>
          <w:lang w:val="fr-CH"/>
        </w:rPr>
        <w:t>.</w:t>
      </w:r>
      <w:r w:rsidRPr="00882DB5">
        <w:rPr>
          <w:rFonts w:cs="Arial"/>
          <w:szCs w:val="22"/>
          <w:lang w:val="fr-CH"/>
        </w:rPr>
        <w:t>2 dt/ha (fig. 1), le poids moyen à l'hectolitre de 76</w:t>
      </w:r>
      <w:r>
        <w:rPr>
          <w:rFonts w:cs="Arial"/>
          <w:szCs w:val="22"/>
          <w:lang w:val="fr-CH"/>
        </w:rPr>
        <w:t>.</w:t>
      </w:r>
      <w:r w:rsidRPr="00882DB5">
        <w:rPr>
          <w:rFonts w:cs="Arial"/>
          <w:szCs w:val="22"/>
          <w:lang w:val="fr-CH"/>
        </w:rPr>
        <w:t>8 kg/hl (fig. 2) et la teneur en protéines de 14</w:t>
      </w:r>
      <w:r>
        <w:rPr>
          <w:rFonts w:cs="Arial"/>
          <w:szCs w:val="22"/>
          <w:lang w:val="fr-CH"/>
        </w:rPr>
        <w:t>.</w:t>
      </w:r>
      <w:r w:rsidRPr="00882DB5">
        <w:rPr>
          <w:rFonts w:cs="Arial"/>
          <w:szCs w:val="22"/>
          <w:lang w:val="fr-CH"/>
        </w:rPr>
        <w:t>3 % (fig. 1).</w:t>
      </w:r>
    </w:p>
    <w:p w14:paraId="7E3A87F7" w14:textId="615D5BD0" w:rsidR="00882DB5" w:rsidRPr="00882DB5" w:rsidRDefault="00882DB5" w:rsidP="00882DB5">
      <w:pPr>
        <w:rPr>
          <w:rFonts w:cs="Arial"/>
          <w:szCs w:val="22"/>
          <w:lang w:val="fr-CH"/>
        </w:rPr>
      </w:pPr>
      <w:r w:rsidRPr="00882DB5">
        <w:rPr>
          <w:rFonts w:cs="Arial"/>
          <w:szCs w:val="22"/>
          <w:lang w:val="fr-CH"/>
        </w:rPr>
        <w:t>Une fois de plus, Axen obtient le rendement le plus élevé dans la classe de qualité TOP avec 71</w:t>
      </w:r>
      <w:r>
        <w:rPr>
          <w:rFonts w:cs="Arial"/>
          <w:szCs w:val="22"/>
          <w:lang w:val="fr-CH"/>
        </w:rPr>
        <w:t>.</w:t>
      </w:r>
      <w:r w:rsidRPr="00882DB5">
        <w:rPr>
          <w:rFonts w:cs="Arial"/>
          <w:szCs w:val="22"/>
          <w:lang w:val="fr-CH"/>
        </w:rPr>
        <w:t>8 dt/ha, suivi de Caminada (70</w:t>
      </w:r>
      <w:r>
        <w:rPr>
          <w:rFonts w:cs="Arial"/>
          <w:szCs w:val="22"/>
          <w:lang w:val="fr-CH"/>
        </w:rPr>
        <w:t>.</w:t>
      </w:r>
      <w:r w:rsidRPr="00882DB5">
        <w:rPr>
          <w:rFonts w:cs="Arial"/>
          <w:szCs w:val="22"/>
          <w:lang w:val="fr-CH"/>
        </w:rPr>
        <w:t>0 dt/ha) et Montalbano (66</w:t>
      </w:r>
      <w:r>
        <w:rPr>
          <w:rFonts w:cs="Arial"/>
          <w:szCs w:val="22"/>
          <w:lang w:val="fr-CH"/>
        </w:rPr>
        <w:t>.</w:t>
      </w:r>
      <w:r w:rsidRPr="00882DB5">
        <w:rPr>
          <w:rFonts w:cs="Arial"/>
          <w:szCs w:val="22"/>
          <w:lang w:val="fr-CH"/>
        </w:rPr>
        <w:t xml:space="preserve">1 dt/ha). </w:t>
      </w:r>
      <w:r w:rsidR="00B037CC">
        <w:rPr>
          <w:rFonts w:cs="Arial"/>
          <w:szCs w:val="22"/>
          <w:lang w:val="fr-CH"/>
        </w:rPr>
        <w:t>Pour la</w:t>
      </w:r>
      <w:r w:rsidRPr="00882DB5">
        <w:rPr>
          <w:rFonts w:cs="Arial"/>
          <w:szCs w:val="22"/>
          <w:lang w:val="fr-CH"/>
        </w:rPr>
        <w:t xml:space="preserve"> teneur en protéines, Bodeli occupe la première place avec 15</w:t>
      </w:r>
      <w:r>
        <w:rPr>
          <w:rFonts w:cs="Arial"/>
          <w:szCs w:val="22"/>
          <w:lang w:val="fr-CH"/>
        </w:rPr>
        <w:t>.</w:t>
      </w:r>
      <w:r w:rsidRPr="00882DB5">
        <w:rPr>
          <w:rFonts w:cs="Arial"/>
          <w:szCs w:val="22"/>
          <w:lang w:val="fr-CH"/>
        </w:rPr>
        <w:t xml:space="preserve">8%. </w:t>
      </w:r>
      <w:r>
        <w:rPr>
          <w:rFonts w:cs="Arial"/>
          <w:szCs w:val="22"/>
          <w:lang w:val="fr-CH"/>
        </w:rPr>
        <w:t>Elle</w:t>
      </w:r>
      <w:r w:rsidRPr="00882DB5">
        <w:rPr>
          <w:rFonts w:cs="Arial"/>
          <w:szCs w:val="22"/>
          <w:lang w:val="fr-CH"/>
        </w:rPr>
        <w:t xml:space="preserve"> est suivi</w:t>
      </w:r>
      <w:r>
        <w:rPr>
          <w:rFonts w:cs="Arial"/>
          <w:szCs w:val="22"/>
          <w:lang w:val="fr-CH"/>
        </w:rPr>
        <w:t>e</w:t>
      </w:r>
      <w:r w:rsidRPr="00882DB5">
        <w:rPr>
          <w:rFonts w:cs="Arial"/>
          <w:szCs w:val="22"/>
          <w:lang w:val="fr-CH"/>
        </w:rPr>
        <w:t xml:space="preserve"> de Piznair (15</w:t>
      </w:r>
      <w:r>
        <w:rPr>
          <w:rFonts w:cs="Arial"/>
          <w:szCs w:val="22"/>
          <w:lang w:val="fr-CH"/>
        </w:rPr>
        <w:t>.</w:t>
      </w:r>
      <w:r w:rsidRPr="00882DB5">
        <w:rPr>
          <w:rFonts w:cs="Arial"/>
          <w:szCs w:val="22"/>
          <w:lang w:val="fr-CH"/>
        </w:rPr>
        <w:t>5%) et Montalbano (15</w:t>
      </w:r>
      <w:r>
        <w:rPr>
          <w:rFonts w:cs="Arial"/>
          <w:szCs w:val="22"/>
          <w:lang w:val="fr-CH"/>
        </w:rPr>
        <w:t>.</w:t>
      </w:r>
      <w:r w:rsidRPr="00882DB5">
        <w:rPr>
          <w:rFonts w:cs="Arial"/>
          <w:szCs w:val="22"/>
          <w:lang w:val="fr-CH"/>
        </w:rPr>
        <w:t>3%). Axen obtient également le poids à l'hectolitre le plus élevé avec 78</w:t>
      </w:r>
      <w:r>
        <w:rPr>
          <w:rFonts w:cs="Arial"/>
          <w:szCs w:val="22"/>
          <w:lang w:val="fr-CH"/>
        </w:rPr>
        <w:t>.</w:t>
      </w:r>
      <w:r w:rsidRPr="00882DB5">
        <w:rPr>
          <w:rFonts w:cs="Arial"/>
          <w:szCs w:val="22"/>
          <w:lang w:val="fr-CH"/>
        </w:rPr>
        <w:t>2 kg/hl, devant Caminada (77</w:t>
      </w:r>
      <w:r>
        <w:rPr>
          <w:rFonts w:cs="Arial"/>
          <w:szCs w:val="22"/>
          <w:lang w:val="fr-CH"/>
        </w:rPr>
        <w:t>.</w:t>
      </w:r>
      <w:r w:rsidRPr="00882DB5">
        <w:rPr>
          <w:rFonts w:cs="Arial"/>
          <w:szCs w:val="22"/>
          <w:lang w:val="fr-CH"/>
        </w:rPr>
        <w:t>6 kg/hl) et Piznair (76</w:t>
      </w:r>
      <w:r>
        <w:rPr>
          <w:rFonts w:cs="Arial"/>
          <w:szCs w:val="22"/>
          <w:lang w:val="fr-CH"/>
        </w:rPr>
        <w:t>.</w:t>
      </w:r>
      <w:r w:rsidRPr="00882DB5">
        <w:rPr>
          <w:rFonts w:cs="Arial"/>
          <w:szCs w:val="22"/>
          <w:lang w:val="fr-CH"/>
        </w:rPr>
        <w:t>6</w:t>
      </w:r>
      <w:r>
        <w:rPr>
          <w:rFonts w:cs="Arial"/>
          <w:szCs w:val="22"/>
          <w:lang w:val="fr-CH"/>
        </w:rPr>
        <w:t> </w:t>
      </w:r>
      <w:r w:rsidRPr="00882DB5">
        <w:rPr>
          <w:rFonts w:cs="Arial"/>
          <w:szCs w:val="22"/>
          <w:lang w:val="fr-CH"/>
        </w:rPr>
        <w:t>kg/hl).</w:t>
      </w:r>
    </w:p>
    <w:p w14:paraId="267F0D36" w14:textId="4930841D" w:rsidR="00882DB5" w:rsidRPr="00882DB5" w:rsidRDefault="00882DB5" w:rsidP="00882DB5">
      <w:pPr>
        <w:rPr>
          <w:rFonts w:cs="Arial"/>
          <w:szCs w:val="22"/>
          <w:lang w:val="fr-CH"/>
        </w:rPr>
      </w:pPr>
      <w:r w:rsidRPr="00882DB5">
        <w:rPr>
          <w:rFonts w:cs="Arial"/>
          <w:szCs w:val="22"/>
          <w:lang w:val="fr-CH"/>
        </w:rPr>
        <w:t>Dans la classe I, Hanswin devance de peu Alpval avec 70</w:t>
      </w:r>
      <w:r>
        <w:rPr>
          <w:rFonts w:cs="Arial"/>
          <w:szCs w:val="22"/>
          <w:lang w:val="fr-CH"/>
        </w:rPr>
        <w:t>.</w:t>
      </w:r>
      <w:r w:rsidRPr="00882DB5">
        <w:rPr>
          <w:rFonts w:cs="Arial"/>
          <w:szCs w:val="22"/>
          <w:lang w:val="fr-CH"/>
        </w:rPr>
        <w:t>5 dt/ha contre 69</w:t>
      </w:r>
      <w:r>
        <w:rPr>
          <w:rFonts w:cs="Arial"/>
          <w:szCs w:val="22"/>
          <w:lang w:val="fr-CH"/>
        </w:rPr>
        <w:t>.</w:t>
      </w:r>
      <w:r w:rsidRPr="00882DB5">
        <w:rPr>
          <w:rFonts w:cs="Arial"/>
          <w:szCs w:val="22"/>
          <w:lang w:val="fr-CH"/>
        </w:rPr>
        <w:t>4 dt/ha, ainsi qu'Arina et Campanile avec 69</w:t>
      </w:r>
      <w:r>
        <w:rPr>
          <w:rFonts w:cs="Arial"/>
          <w:szCs w:val="22"/>
          <w:lang w:val="fr-CH"/>
        </w:rPr>
        <w:t>.</w:t>
      </w:r>
      <w:r w:rsidRPr="00882DB5">
        <w:rPr>
          <w:rFonts w:cs="Arial"/>
          <w:szCs w:val="22"/>
          <w:lang w:val="fr-CH"/>
        </w:rPr>
        <w:t>1 dt/ha chacun</w:t>
      </w:r>
      <w:r>
        <w:rPr>
          <w:rFonts w:cs="Arial"/>
          <w:szCs w:val="22"/>
          <w:lang w:val="fr-CH"/>
        </w:rPr>
        <w:t>e</w:t>
      </w:r>
      <w:r w:rsidRPr="00882DB5">
        <w:rPr>
          <w:rFonts w:cs="Arial"/>
          <w:szCs w:val="22"/>
          <w:lang w:val="fr-CH"/>
        </w:rPr>
        <w:t>. Arina affiche la teneur en protéines la plus élevée avec 14</w:t>
      </w:r>
      <w:r>
        <w:rPr>
          <w:rFonts w:cs="Arial"/>
          <w:szCs w:val="22"/>
          <w:lang w:val="fr-CH"/>
        </w:rPr>
        <w:t>.</w:t>
      </w:r>
      <w:r w:rsidRPr="00882DB5">
        <w:rPr>
          <w:rFonts w:cs="Arial"/>
          <w:szCs w:val="22"/>
          <w:lang w:val="fr-CH"/>
        </w:rPr>
        <w:t>7%. Alpval arrive en deuxième position avec 14</w:t>
      </w:r>
      <w:r>
        <w:rPr>
          <w:rFonts w:cs="Arial"/>
          <w:szCs w:val="22"/>
          <w:lang w:val="fr-CH"/>
        </w:rPr>
        <w:t>.</w:t>
      </w:r>
      <w:r w:rsidRPr="00882DB5">
        <w:rPr>
          <w:rFonts w:cs="Arial"/>
          <w:szCs w:val="22"/>
          <w:lang w:val="fr-CH"/>
        </w:rPr>
        <w:t xml:space="preserve">2%. </w:t>
      </w:r>
      <w:r w:rsidR="00B87260">
        <w:rPr>
          <w:rFonts w:cs="Arial"/>
          <w:szCs w:val="22"/>
          <w:lang w:val="fr-CH"/>
        </w:rPr>
        <w:t>Concernant le</w:t>
      </w:r>
      <w:r w:rsidRPr="00882DB5">
        <w:rPr>
          <w:rFonts w:cs="Arial"/>
          <w:szCs w:val="22"/>
          <w:lang w:val="fr-CH"/>
        </w:rPr>
        <w:t xml:space="preserve"> poids à l'hectolitre, Arina (79</w:t>
      </w:r>
      <w:r>
        <w:rPr>
          <w:rFonts w:cs="Arial"/>
          <w:szCs w:val="22"/>
          <w:lang w:val="fr-CH"/>
        </w:rPr>
        <w:t>.</w:t>
      </w:r>
      <w:r w:rsidRPr="00882DB5">
        <w:rPr>
          <w:rFonts w:cs="Arial"/>
          <w:szCs w:val="22"/>
          <w:lang w:val="fr-CH"/>
        </w:rPr>
        <w:t>1 kg/hl) et Hanswin (78</w:t>
      </w:r>
      <w:r>
        <w:rPr>
          <w:rFonts w:cs="Arial"/>
          <w:szCs w:val="22"/>
          <w:lang w:val="fr-CH"/>
        </w:rPr>
        <w:t>.</w:t>
      </w:r>
      <w:r w:rsidRPr="00882DB5">
        <w:rPr>
          <w:rFonts w:cs="Arial"/>
          <w:szCs w:val="22"/>
          <w:lang w:val="fr-CH"/>
        </w:rPr>
        <w:t>5 kg/hl) sont en tête.</w:t>
      </w:r>
    </w:p>
    <w:p w14:paraId="449B360A" w14:textId="5F6F1DB0" w:rsidR="00882DB5" w:rsidRPr="00882DB5" w:rsidRDefault="00882DB5" w:rsidP="00882DB5">
      <w:pPr>
        <w:rPr>
          <w:rFonts w:cs="Arial"/>
          <w:szCs w:val="22"/>
          <w:lang w:val="fr-CH"/>
        </w:rPr>
      </w:pPr>
      <w:r w:rsidRPr="00882DB5">
        <w:rPr>
          <w:rFonts w:cs="Arial"/>
          <w:szCs w:val="22"/>
          <w:lang w:val="fr-CH"/>
        </w:rPr>
        <w:lastRenderedPageBreak/>
        <w:t>Avec 80</w:t>
      </w:r>
      <w:r>
        <w:rPr>
          <w:rFonts w:cs="Arial"/>
          <w:szCs w:val="22"/>
          <w:lang w:val="fr-CH"/>
        </w:rPr>
        <w:t>.</w:t>
      </w:r>
      <w:r w:rsidRPr="00882DB5">
        <w:rPr>
          <w:rFonts w:cs="Arial"/>
          <w:szCs w:val="22"/>
          <w:lang w:val="fr-CH"/>
        </w:rPr>
        <w:t>8 dt/ha, Pianalto affiche le rendement le plus élevé parmi les variétés testées, suivi</w:t>
      </w:r>
      <w:r w:rsidR="004D51A0">
        <w:rPr>
          <w:rFonts w:cs="Arial"/>
          <w:szCs w:val="22"/>
          <w:lang w:val="fr-CH"/>
        </w:rPr>
        <w:t>e</w:t>
      </w:r>
      <w:r w:rsidRPr="00882DB5">
        <w:rPr>
          <w:rFonts w:cs="Arial"/>
          <w:szCs w:val="22"/>
          <w:lang w:val="fr-CH"/>
        </w:rPr>
        <w:t xml:space="preserve"> de Spontan avec 78</w:t>
      </w:r>
      <w:r>
        <w:rPr>
          <w:rFonts w:cs="Arial"/>
          <w:szCs w:val="22"/>
          <w:lang w:val="fr-CH"/>
        </w:rPr>
        <w:t>.</w:t>
      </w:r>
      <w:r w:rsidRPr="00882DB5">
        <w:rPr>
          <w:rFonts w:cs="Arial"/>
          <w:szCs w:val="22"/>
          <w:lang w:val="fr-CH"/>
        </w:rPr>
        <w:t xml:space="preserve">7 kg/ha (classe II). </w:t>
      </w:r>
      <w:r w:rsidR="004D51A0">
        <w:rPr>
          <w:rFonts w:cs="Arial"/>
          <w:szCs w:val="22"/>
          <w:lang w:val="fr-CH"/>
        </w:rPr>
        <w:t>Pour la</w:t>
      </w:r>
      <w:r w:rsidRPr="00882DB5">
        <w:rPr>
          <w:rFonts w:cs="Arial"/>
          <w:szCs w:val="22"/>
          <w:lang w:val="fr-CH"/>
        </w:rPr>
        <w:t xml:space="preserve"> teneur en protéines et </w:t>
      </w:r>
      <w:r w:rsidR="004D51A0">
        <w:rPr>
          <w:rFonts w:cs="Arial"/>
          <w:szCs w:val="22"/>
          <w:lang w:val="fr-CH"/>
        </w:rPr>
        <w:t>le</w:t>
      </w:r>
      <w:r w:rsidRPr="00882DB5">
        <w:rPr>
          <w:rFonts w:cs="Arial"/>
          <w:szCs w:val="22"/>
          <w:lang w:val="fr-CH"/>
        </w:rPr>
        <w:t xml:space="preserve"> poids à l'hectolitre, Spontan (13</w:t>
      </w:r>
      <w:r>
        <w:rPr>
          <w:rFonts w:cs="Arial"/>
          <w:szCs w:val="22"/>
          <w:lang w:val="fr-CH"/>
        </w:rPr>
        <w:t>.</w:t>
      </w:r>
      <w:r w:rsidRPr="00882DB5">
        <w:rPr>
          <w:rFonts w:cs="Arial"/>
          <w:szCs w:val="22"/>
          <w:lang w:val="fr-CH"/>
        </w:rPr>
        <w:t>1% et 76</w:t>
      </w:r>
      <w:r>
        <w:rPr>
          <w:rFonts w:cs="Arial"/>
          <w:szCs w:val="22"/>
          <w:lang w:val="fr-CH"/>
        </w:rPr>
        <w:t>.</w:t>
      </w:r>
      <w:r w:rsidRPr="00882DB5">
        <w:rPr>
          <w:rFonts w:cs="Arial"/>
          <w:szCs w:val="22"/>
          <w:lang w:val="fr-CH"/>
        </w:rPr>
        <w:t>7</w:t>
      </w:r>
      <w:r w:rsidR="00FA18C9">
        <w:rPr>
          <w:rFonts w:cs="Arial"/>
          <w:szCs w:val="22"/>
          <w:lang w:val="fr-CH"/>
        </w:rPr>
        <w:t> </w:t>
      </w:r>
      <w:r w:rsidRPr="00882DB5">
        <w:rPr>
          <w:rFonts w:cs="Arial"/>
          <w:szCs w:val="22"/>
          <w:lang w:val="fr-CH"/>
        </w:rPr>
        <w:t>kg/hl) devance Pianalto (12</w:t>
      </w:r>
      <w:r>
        <w:rPr>
          <w:rFonts w:cs="Arial"/>
          <w:szCs w:val="22"/>
          <w:lang w:val="fr-CH"/>
        </w:rPr>
        <w:t>.</w:t>
      </w:r>
      <w:r w:rsidRPr="00882DB5">
        <w:rPr>
          <w:rFonts w:cs="Arial"/>
          <w:szCs w:val="22"/>
          <w:lang w:val="fr-CH"/>
        </w:rPr>
        <w:t>9% et 74</w:t>
      </w:r>
      <w:r>
        <w:rPr>
          <w:rFonts w:cs="Arial"/>
          <w:szCs w:val="22"/>
          <w:lang w:val="fr-CH"/>
        </w:rPr>
        <w:t>.</w:t>
      </w:r>
      <w:r w:rsidRPr="00882DB5">
        <w:rPr>
          <w:rFonts w:cs="Arial"/>
          <w:szCs w:val="22"/>
          <w:lang w:val="fr-CH"/>
        </w:rPr>
        <w:t xml:space="preserve">6 kg/hl). </w:t>
      </w:r>
    </w:p>
    <w:p w14:paraId="1EB42F0A" w14:textId="654916DD" w:rsidR="00882DB5" w:rsidRDefault="00882DB5" w:rsidP="00882DB5">
      <w:pPr>
        <w:rPr>
          <w:rFonts w:cs="Arial"/>
          <w:szCs w:val="22"/>
          <w:lang w:val="fr-CH"/>
        </w:rPr>
      </w:pPr>
      <w:r w:rsidRPr="00882DB5">
        <w:rPr>
          <w:rFonts w:cs="Arial"/>
          <w:szCs w:val="22"/>
          <w:lang w:val="fr-CH"/>
        </w:rPr>
        <w:t xml:space="preserve">En </w:t>
      </w:r>
      <w:r>
        <w:rPr>
          <w:rFonts w:cs="Arial"/>
          <w:szCs w:val="22"/>
          <w:lang w:val="fr-CH"/>
        </w:rPr>
        <w:t>conditions</w:t>
      </w:r>
      <w:r w:rsidRPr="00882DB5">
        <w:rPr>
          <w:rFonts w:cs="Arial"/>
          <w:szCs w:val="22"/>
          <w:lang w:val="fr-CH"/>
        </w:rPr>
        <w:t xml:space="preserve"> Extenso, le rendement moyen des variétés en 2024 et 2025 est de 64</w:t>
      </w:r>
      <w:r>
        <w:rPr>
          <w:rFonts w:cs="Arial"/>
          <w:szCs w:val="22"/>
          <w:lang w:val="fr-CH"/>
        </w:rPr>
        <w:t>.</w:t>
      </w:r>
      <w:r w:rsidRPr="00882DB5">
        <w:rPr>
          <w:rFonts w:cs="Arial"/>
          <w:szCs w:val="22"/>
          <w:lang w:val="fr-CH"/>
        </w:rPr>
        <w:t>5 dt/ha, le poids à l'hectolitre de 76</w:t>
      </w:r>
      <w:r>
        <w:rPr>
          <w:rFonts w:cs="Arial"/>
          <w:szCs w:val="22"/>
          <w:lang w:val="fr-CH"/>
        </w:rPr>
        <w:t>.</w:t>
      </w:r>
      <w:r w:rsidRPr="00882DB5">
        <w:rPr>
          <w:rFonts w:cs="Arial"/>
          <w:szCs w:val="22"/>
          <w:lang w:val="fr-CH"/>
        </w:rPr>
        <w:t>7 kg/hl et la teneur en protéines de 13</w:t>
      </w:r>
      <w:r>
        <w:rPr>
          <w:rFonts w:cs="Arial"/>
          <w:szCs w:val="22"/>
          <w:lang w:val="fr-CH"/>
        </w:rPr>
        <w:t>.</w:t>
      </w:r>
      <w:r w:rsidRPr="00882DB5">
        <w:rPr>
          <w:rFonts w:cs="Arial"/>
          <w:szCs w:val="22"/>
          <w:lang w:val="fr-CH"/>
        </w:rPr>
        <w:t>9% (fig. 3).</w:t>
      </w:r>
    </w:p>
    <w:p w14:paraId="23AB5203" w14:textId="693E67A5" w:rsidR="00882DB5" w:rsidRPr="00882DB5" w:rsidRDefault="00882DB5" w:rsidP="00882DB5">
      <w:pPr>
        <w:rPr>
          <w:rFonts w:cs="Arial"/>
          <w:szCs w:val="22"/>
          <w:lang w:val="fr-CH"/>
        </w:rPr>
      </w:pPr>
      <w:r w:rsidRPr="00882DB5">
        <w:rPr>
          <w:rFonts w:cs="Arial"/>
          <w:szCs w:val="22"/>
          <w:lang w:val="fr-CH"/>
        </w:rPr>
        <w:t xml:space="preserve">Dans la </w:t>
      </w:r>
      <w:r>
        <w:rPr>
          <w:rFonts w:cs="Arial"/>
          <w:szCs w:val="22"/>
          <w:lang w:val="fr-CH"/>
        </w:rPr>
        <w:t>classe</w:t>
      </w:r>
      <w:r w:rsidRPr="00882DB5">
        <w:rPr>
          <w:rFonts w:cs="Arial"/>
          <w:szCs w:val="22"/>
          <w:lang w:val="fr-CH"/>
        </w:rPr>
        <w:t xml:space="preserve"> TOP, Caminada devance légèrement Axen avec 65</w:t>
      </w:r>
      <w:r>
        <w:rPr>
          <w:rFonts w:cs="Arial"/>
          <w:szCs w:val="22"/>
          <w:lang w:val="fr-CH"/>
        </w:rPr>
        <w:t>.</w:t>
      </w:r>
      <w:r w:rsidRPr="00882DB5">
        <w:rPr>
          <w:rFonts w:cs="Arial"/>
          <w:szCs w:val="22"/>
          <w:lang w:val="fr-CH"/>
        </w:rPr>
        <w:t>4 dt/ha contre 64</w:t>
      </w:r>
      <w:r>
        <w:rPr>
          <w:rFonts w:cs="Arial"/>
          <w:szCs w:val="22"/>
          <w:lang w:val="fr-CH"/>
        </w:rPr>
        <w:t>.</w:t>
      </w:r>
      <w:r w:rsidRPr="00882DB5">
        <w:rPr>
          <w:rFonts w:cs="Arial"/>
          <w:szCs w:val="22"/>
          <w:lang w:val="fr-CH"/>
        </w:rPr>
        <w:t xml:space="preserve">1 dt/ha. </w:t>
      </w:r>
      <w:r w:rsidR="004D51A0">
        <w:rPr>
          <w:rFonts w:cs="Arial"/>
          <w:szCs w:val="22"/>
          <w:lang w:val="fr-CH"/>
        </w:rPr>
        <w:t>Pour la</w:t>
      </w:r>
      <w:r w:rsidRPr="00882DB5">
        <w:rPr>
          <w:rFonts w:cs="Arial"/>
          <w:szCs w:val="22"/>
          <w:lang w:val="fr-CH"/>
        </w:rPr>
        <w:t xml:space="preserve"> teneur en protéines, Piznair (14</w:t>
      </w:r>
      <w:r>
        <w:rPr>
          <w:rFonts w:cs="Arial"/>
          <w:szCs w:val="22"/>
          <w:lang w:val="fr-CH"/>
        </w:rPr>
        <w:t>.</w:t>
      </w:r>
      <w:r w:rsidRPr="00882DB5">
        <w:rPr>
          <w:rFonts w:cs="Arial"/>
          <w:szCs w:val="22"/>
          <w:lang w:val="fr-CH"/>
        </w:rPr>
        <w:t>9%) et Montalbano (14</w:t>
      </w:r>
      <w:r>
        <w:rPr>
          <w:rFonts w:cs="Arial"/>
          <w:szCs w:val="22"/>
          <w:lang w:val="fr-CH"/>
        </w:rPr>
        <w:t>.</w:t>
      </w:r>
      <w:r w:rsidRPr="00882DB5">
        <w:rPr>
          <w:rFonts w:cs="Arial"/>
          <w:szCs w:val="22"/>
          <w:lang w:val="fr-CH"/>
        </w:rPr>
        <w:t>8%) occupent les premières places. Le poids à l'hectolitre est le plus élevé chez Axen avec 78</w:t>
      </w:r>
      <w:r>
        <w:rPr>
          <w:rFonts w:cs="Arial"/>
          <w:szCs w:val="22"/>
          <w:lang w:val="fr-CH"/>
        </w:rPr>
        <w:t>.</w:t>
      </w:r>
      <w:r w:rsidRPr="00882DB5">
        <w:rPr>
          <w:rFonts w:cs="Arial"/>
          <w:szCs w:val="22"/>
          <w:lang w:val="fr-CH"/>
        </w:rPr>
        <w:t>4 kg/hl, suivi</w:t>
      </w:r>
      <w:r w:rsidR="00D702A8">
        <w:rPr>
          <w:rFonts w:cs="Arial"/>
          <w:szCs w:val="22"/>
          <w:lang w:val="fr-CH"/>
        </w:rPr>
        <w:t>e</w:t>
      </w:r>
      <w:r w:rsidRPr="00882DB5">
        <w:rPr>
          <w:rFonts w:cs="Arial"/>
          <w:szCs w:val="22"/>
          <w:lang w:val="fr-CH"/>
        </w:rPr>
        <w:t xml:space="preserve"> de Caminada avec 77</w:t>
      </w:r>
      <w:r>
        <w:rPr>
          <w:rFonts w:cs="Arial"/>
          <w:szCs w:val="22"/>
          <w:lang w:val="fr-CH"/>
        </w:rPr>
        <w:t>.</w:t>
      </w:r>
      <w:r w:rsidRPr="00882DB5">
        <w:rPr>
          <w:rFonts w:cs="Arial"/>
          <w:szCs w:val="22"/>
          <w:lang w:val="fr-CH"/>
        </w:rPr>
        <w:t>7 kg/hl.</w:t>
      </w:r>
    </w:p>
    <w:p w14:paraId="7E75FA3A" w14:textId="6104BB24" w:rsidR="00882DB5" w:rsidRPr="00882DB5" w:rsidRDefault="00882DB5" w:rsidP="00882DB5">
      <w:pPr>
        <w:rPr>
          <w:rFonts w:cs="Arial"/>
          <w:szCs w:val="22"/>
          <w:lang w:val="fr-CH"/>
        </w:rPr>
      </w:pPr>
      <w:r w:rsidRPr="00882DB5">
        <w:rPr>
          <w:rFonts w:cs="Arial"/>
          <w:szCs w:val="22"/>
          <w:lang w:val="fr-CH"/>
        </w:rPr>
        <w:t>Campanile atteint le rendement le plus élevé dans la classe I avec 64</w:t>
      </w:r>
      <w:r>
        <w:rPr>
          <w:rFonts w:cs="Arial"/>
          <w:szCs w:val="22"/>
          <w:lang w:val="fr-CH"/>
        </w:rPr>
        <w:t>.</w:t>
      </w:r>
      <w:r w:rsidRPr="00882DB5">
        <w:rPr>
          <w:rFonts w:cs="Arial"/>
          <w:szCs w:val="22"/>
          <w:lang w:val="fr-CH"/>
        </w:rPr>
        <w:t>3 dt/ha, suivi</w:t>
      </w:r>
      <w:r w:rsidR="00D702A8">
        <w:rPr>
          <w:rFonts w:cs="Arial"/>
          <w:szCs w:val="22"/>
          <w:lang w:val="fr-CH"/>
        </w:rPr>
        <w:t>e</w:t>
      </w:r>
      <w:r w:rsidRPr="00882DB5">
        <w:rPr>
          <w:rFonts w:cs="Arial"/>
          <w:szCs w:val="22"/>
          <w:lang w:val="fr-CH"/>
        </w:rPr>
        <w:t xml:space="preserve"> de près par Alpval avec 63</w:t>
      </w:r>
      <w:r>
        <w:rPr>
          <w:rFonts w:cs="Arial"/>
          <w:szCs w:val="22"/>
          <w:lang w:val="fr-CH"/>
        </w:rPr>
        <w:t>.</w:t>
      </w:r>
      <w:r w:rsidRPr="00882DB5">
        <w:rPr>
          <w:rFonts w:cs="Arial"/>
          <w:szCs w:val="22"/>
          <w:lang w:val="fr-CH"/>
        </w:rPr>
        <w:t>1 dt/ha et Hanswin avec 61</w:t>
      </w:r>
      <w:r>
        <w:rPr>
          <w:rFonts w:cs="Arial"/>
          <w:szCs w:val="22"/>
          <w:lang w:val="fr-CH"/>
        </w:rPr>
        <w:t>.</w:t>
      </w:r>
      <w:r w:rsidRPr="00882DB5">
        <w:rPr>
          <w:rFonts w:cs="Arial"/>
          <w:szCs w:val="22"/>
          <w:lang w:val="fr-CH"/>
        </w:rPr>
        <w:t>4 dt/ha. La teneur en protéines d'Alpval, avec 13</w:t>
      </w:r>
      <w:r>
        <w:rPr>
          <w:rFonts w:cs="Arial"/>
          <w:szCs w:val="22"/>
          <w:lang w:val="fr-CH"/>
        </w:rPr>
        <w:t>.</w:t>
      </w:r>
      <w:r w:rsidRPr="00882DB5">
        <w:rPr>
          <w:rFonts w:cs="Arial"/>
          <w:szCs w:val="22"/>
          <w:lang w:val="fr-CH"/>
        </w:rPr>
        <w:t>8%, devance celle de Hanswin (13</w:t>
      </w:r>
      <w:r>
        <w:rPr>
          <w:rFonts w:cs="Arial"/>
          <w:szCs w:val="22"/>
          <w:lang w:val="fr-CH"/>
        </w:rPr>
        <w:t>.</w:t>
      </w:r>
      <w:r w:rsidRPr="00882DB5">
        <w:rPr>
          <w:rFonts w:cs="Arial"/>
          <w:szCs w:val="22"/>
          <w:lang w:val="fr-CH"/>
        </w:rPr>
        <w:t>4%) et de Campanile (13</w:t>
      </w:r>
      <w:r>
        <w:rPr>
          <w:rFonts w:cs="Arial"/>
          <w:szCs w:val="22"/>
          <w:lang w:val="fr-CH"/>
        </w:rPr>
        <w:t>.</w:t>
      </w:r>
      <w:r w:rsidRPr="00882DB5">
        <w:rPr>
          <w:rFonts w:cs="Arial"/>
          <w:szCs w:val="22"/>
          <w:lang w:val="fr-CH"/>
        </w:rPr>
        <w:t>1%). Le poids à l'hectolitre de Hanswin, avec 78</w:t>
      </w:r>
      <w:r>
        <w:rPr>
          <w:rFonts w:cs="Arial"/>
          <w:szCs w:val="22"/>
          <w:lang w:val="fr-CH"/>
        </w:rPr>
        <w:t>.</w:t>
      </w:r>
      <w:r w:rsidRPr="00882DB5">
        <w:rPr>
          <w:rFonts w:cs="Arial"/>
          <w:szCs w:val="22"/>
          <w:lang w:val="fr-CH"/>
        </w:rPr>
        <w:t>1 kg/hl, devance celui de Campanile, avec 76</w:t>
      </w:r>
      <w:r>
        <w:rPr>
          <w:rFonts w:cs="Arial"/>
          <w:szCs w:val="22"/>
          <w:lang w:val="fr-CH"/>
        </w:rPr>
        <w:t>.</w:t>
      </w:r>
      <w:r w:rsidRPr="00882DB5">
        <w:rPr>
          <w:rFonts w:cs="Arial"/>
          <w:szCs w:val="22"/>
          <w:lang w:val="fr-CH"/>
        </w:rPr>
        <w:t>5 kg/hl, et celui d'Alpval, avec 75</w:t>
      </w:r>
      <w:r>
        <w:rPr>
          <w:rFonts w:cs="Arial"/>
          <w:szCs w:val="22"/>
          <w:lang w:val="fr-CH"/>
        </w:rPr>
        <w:t>.</w:t>
      </w:r>
      <w:r w:rsidRPr="00882DB5">
        <w:rPr>
          <w:rFonts w:cs="Arial"/>
          <w:szCs w:val="22"/>
          <w:lang w:val="fr-CH"/>
        </w:rPr>
        <w:t>8 kg/hl.</w:t>
      </w:r>
    </w:p>
    <w:p w14:paraId="00C31D34" w14:textId="5617FE8D" w:rsidR="00882DB5" w:rsidRPr="00882DB5" w:rsidRDefault="00882DB5" w:rsidP="00882DB5">
      <w:pPr>
        <w:rPr>
          <w:rFonts w:cs="Arial"/>
          <w:szCs w:val="22"/>
          <w:lang w:val="fr-CH"/>
        </w:rPr>
      </w:pPr>
      <w:r w:rsidRPr="00882DB5">
        <w:rPr>
          <w:rFonts w:cs="Arial"/>
          <w:szCs w:val="22"/>
          <w:lang w:val="fr-CH"/>
        </w:rPr>
        <w:t xml:space="preserve">Comme dans le réseau d'essais PER, Pianalto obtient le rendement le plus élevé en </w:t>
      </w:r>
      <w:r>
        <w:rPr>
          <w:rFonts w:cs="Arial"/>
          <w:szCs w:val="22"/>
          <w:lang w:val="fr-CH"/>
        </w:rPr>
        <w:t>conditions</w:t>
      </w:r>
      <w:r w:rsidRPr="00882DB5">
        <w:rPr>
          <w:rFonts w:cs="Arial"/>
          <w:szCs w:val="22"/>
          <w:lang w:val="fr-CH"/>
        </w:rPr>
        <w:t xml:space="preserve"> Extenso, avec 73</w:t>
      </w:r>
      <w:r>
        <w:rPr>
          <w:rFonts w:cs="Arial"/>
          <w:szCs w:val="22"/>
          <w:lang w:val="fr-CH"/>
        </w:rPr>
        <w:t>.</w:t>
      </w:r>
      <w:r w:rsidRPr="00882DB5">
        <w:rPr>
          <w:rFonts w:cs="Arial"/>
          <w:szCs w:val="22"/>
          <w:lang w:val="fr-CH"/>
        </w:rPr>
        <w:t>7 dt/ha, suivi</w:t>
      </w:r>
      <w:r w:rsidR="00D702A8">
        <w:rPr>
          <w:rFonts w:cs="Arial"/>
          <w:szCs w:val="22"/>
          <w:lang w:val="fr-CH"/>
        </w:rPr>
        <w:t>e</w:t>
      </w:r>
      <w:r w:rsidRPr="00882DB5">
        <w:rPr>
          <w:rFonts w:cs="Arial"/>
          <w:szCs w:val="22"/>
          <w:lang w:val="fr-CH"/>
        </w:rPr>
        <w:t xml:space="preserve"> de Spontan, avec 69</w:t>
      </w:r>
      <w:r>
        <w:rPr>
          <w:rFonts w:cs="Arial"/>
          <w:szCs w:val="22"/>
          <w:lang w:val="fr-CH"/>
        </w:rPr>
        <w:t>.</w:t>
      </w:r>
      <w:r w:rsidRPr="00882DB5">
        <w:rPr>
          <w:rFonts w:cs="Arial"/>
          <w:szCs w:val="22"/>
          <w:lang w:val="fr-CH"/>
        </w:rPr>
        <w:t>6 dt/ha. La teneur en protéines et le poids à l'hectolitre de Spontan sont respectivement de 12</w:t>
      </w:r>
      <w:r>
        <w:rPr>
          <w:rFonts w:cs="Arial"/>
          <w:szCs w:val="22"/>
          <w:lang w:val="fr-CH"/>
        </w:rPr>
        <w:t>.</w:t>
      </w:r>
      <w:r w:rsidRPr="00882DB5">
        <w:rPr>
          <w:rFonts w:cs="Arial"/>
          <w:szCs w:val="22"/>
          <w:lang w:val="fr-CH"/>
        </w:rPr>
        <w:t>7% et 75</w:t>
      </w:r>
      <w:r>
        <w:rPr>
          <w:rFonts w:cs="Arial"/>
          <w:szCs w:val="22"/>
          <w:lang w:val="fr-CH"/>
        </w:rPr>
        <w:t>.</w:t>
      </w:r>
      <w:r w:rsidRPr="00882DB5">
        <w:rPr>
          <w:rFonts w:cs="Arial"/>
          <w:szCs w:val="22"/>
          <w:lang w:val="fr-CH"/>
        </w:rPr>
        <w:t>8 kg/hl, ceux de Pianalto de 12</w:t>
      </w:r>
      <w:r>
        <w:rPr>
          <w:rFonts w:cs="Arial"/>
          <w:szCs w:val="22"/>
          <w:lang w:val="fr-CH"/>
        </w:rPr>
        <w:t>.</w:t>
      </w:r>
      <w:r w:rsidRPr="00882DB5">
        <w:rPr>
          <w:rFonts w:cs="Arial"/>
          <w:szCs w:val="22"/>
          <w:lang w:val="fr-CH"/>
        </w:rPr>
        <w:t>4% et 73</w:t>
      </w:r>
      <w:r>
        <w:rPr>
          <w:rFonts w:cs="Arial"/>
          <w:szCs w:val="22"/>
          <w:lang w:val="fr-CH"/>
        </w:rPr>
        <w:t>.</w:t>
      </w:r>
      <w:r w:rsidRPr="00882DB5">
        <w:rPr>
          <w:rFonts w:cs="Arial"/>
          <w:szCs w:val="22"/>
          <w:lang w:val="fr-CH"/>
        </w:rPr>
        <w:t>7 kg/hl.</w:t>
      </w:r>
    </w:p>
    <w:p w14:paraId="5AA87C7D" w14:textId="2AD84F3A" w:rsidR="0080005D" w:rsidRPr="002F5FA5" w:rsidRDefault="0080005D" w:rsidP="00A82679">
      <w:pPr>
        <w:rPr>
          <w:rFonts w:cs="Arial"/>
          <w:szCs w:val="22"/>
          <w:lang w:val="fr-CH"/>
        </w:rPr>
      </w:pPr>
    </w:p>
    <w:p w14:paraId="31DF8923" w14:textId="5346A7EF" w:rsidR="00970DC3" w:rsidRPr="002F5FA5" w:rsidRDefault="00970DC3" w:rsidP="00A82679">
      <w:pPr>
        <w:rPr>
          <w:rFonts w:cs="Arial"/>
          <w:szCs w:val="22"/>
          <w:lang w:val="fr-CH"/>
        </w:rPr>
      </w:pPr>
    </w:p>
    <w:p w14:paraId="5D2C79AF" w14:textId="3EDFDC62" w:rsidR="00970DC3" w:rsidRPr="002F5FA5" w:rsidRDefault="00970DC3" w:rsidP="00A82679">
      <w:pPr>
        <w:rPr>
          <w:rFonts w:cs="Arial"/>
          <w:szCs w:val="22"/>
          <w:lang w:val="fr-CH"/>
        </w:rPr>
      </w:pPr>
    </w:p>
    <w:p w14:paraId="099CF978" w14:textId="22480194" w:rsidR="00970DC3" w:rsidRPr="002F5FA5" w:rsidRDefault="00970DC3" w:rsidP="00A82679">
      <w:pPr>
        <w:rPr>
          <w:rFonts w:cs="Arial"/>
          <w:szCs w:val="22"/>
          <w:lang w:val="fr-CH"/>
        </w:rPr>
      </w:pPr>
    </w:p>
    <w:p w14:paraId="086A249F" w14:textId="093EE8A8" w:rsidR="00970DC3" w:rsidRPr="002F5FA5" w:rsidRDefault="00970DC3" w:rsidP="00A82679">
      <w:pPr>
        <w:rPr>
          <w:rFonts w:cs="Arial"/>
          <w:szCs w:val="22"/>
          <w:lang w:val="fr-CH"/>
        </w:rPr>
      </w:pPr>
    </w:p>
    <w:p w14:paraId="3DEFC9FD" w14:textId="1771D8B9" w:rsidR="0080005D" w:rsidRPr="002F5FA5" w:rsidRDefault="0080005D" w:rsidP="00A82679">
      <w:pPr>
        <w:rPr>
          <w:rFonts w:cs="Arial"/>
          <w:szCs w:val="22"/>
          <w:lang w:val="fr-CH"/>
        </w:rPr>
      </w:pPr>
    </w:p>
    <w:p w14:paraId="23FA0DA6" w14:textId="734D2EA8" w:rsidR="0080005D" w:rsidRDefault="0080005D" w:rsidP="00A82679">
      <w:pPr>
        <w:rPr>
          <w:rFonts w:cs="Arial"/>
          <w:szCs w:val="22"/>
          <w:lang w:val="fr-CH"/>
        </w:rPr>
      </w:pPr>
    </w:p>
    <w:p w14:paraId="3E5772F8" w14:textId="77777777" w:rsidR="00012337" w:rsidRDefault="00012337" w:rsidP="00A82679">
      <w:pPr>
        <w:rPr>
          <w:rFonts w:cs="Arial"/>
          <w:szCs w:val="22"/>
          <w:lang w:val="fr-CH"/>
        </w:rPr>
      </w:pPr>
    </w:p>
    <w:p w14:paraId="60E5A21E" w14:textId="77777777" w:rsidR="00012337" w:rsidRPr="002F5FA5" w:rsidRDefault="00012337" w:rsidP="00A82679">
      <w:pPr>
        <w:rPr>
          <w:rFonts w:cs="Arial"/>
          <w:szCs w:val="22"/>
          <w:lang w:val="fr-CH"/>
        </w:rPr>
      </w:pPr>
    </w:p>
    <w:p w14:paraId="1E30B10C" w14:textId="13B17FD8" w:rsidR="0080005D" w:rsidRPr="002F5FA5" w:rsidRDefault="0080005D" w:rsidP="00A82679">
      <w:pPr>
        <w:rPr>
          <w:rFonts w:cs="Arial"/>
          <w:szCs w:val="22"/>
          <w:lang w:val="fr-CH"/>
        </w:rPr>
      </w:pPr>
    </w:p>
    <w:p w14:paraId="50660F0C" w14:textId="7303DC1D" w:rsidR="0080005D" w:rsidRPr="002F5FA5" w:rsidRDefault="0060010F" w:rsidP="00A82679">
      <w:pPr>
        <w:rPr>
          <w:rFonts w:cs="Arial"/>
          <w:szCs w:val="22"/>
          <w:lang w:val="fr-CH"/>
        </w:rPr>
      </w:pPr>
      <w:r w:rsidRPr="0060010F">
        <w:rPr>
          <w:noProof/>
        </w:rPr>
        <w:drawing>
          <wp:anchor distT="0" distB="0" distL="114300" distR="114300" simplePos="0" relativeHeight="251657216" behindDoc="1" locked="0" layoutInCell="1" allowOverlap="1" wp14:anchorId="73D22B7A" wp14:editId="3FB6D349">
            <wp:simplePos x="0" y="0"/>
            <wp:positionH relativeFrom="column">
              <wp:posOffset>2549</wp:posOffset>
            </wp:positionH>
            <wp:positionV relativeFrom="paragraph">
              <wp:posOffset>80967</wp:posOffset>
            </wp:positionV>
            <wp:extent cx="6120130" cy="3340735"/>
            <wp:effectExtent l="0" t="0" r="0" b="0"/>
            <wp:wrapNone/>
            <wp:docPr id="111414261"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3340735"/>
                    </a:xfrm>
                    <a:prstGeom prst="rect">
                      <a:avLst/>
                    </a:prstGeom>
                    <a:noFill/>
                    <a:ln>
                      <a:noFill/>
                    </a:ln>
                  </pic:spPr>
                </pic:pic>
              </a:graphicData>
            </a:graphic>
          </wp:anchor>
        </w:drawing>
      </w:r>
    </w:p>
    <w:p w14:paraId="452B979D" w14:textId="34644790" w:rsidR="0080005D" w:rsidRPr="002F5FA5" w:rsidRDefault="0080005D" w:rsidP="00A82679">
      <w:pPr>
        <w:rPr>
          <w:rFonts w:cs="Arial"/>
          <w:szCs w:val="22"/>
          <w:lang w:val="fr-CH"/>
        </w:rPr>
      </w:pPr>
    </w:p>
    <w:p w14:paraId="061A3DE0" w14:textId="37C476B1" w:rsidR="0080005D" w:rsidRPr="002F5FA5" w:rsidRDefault="0080005D" w:rsidP="00A82679">
      <w:pPr>
        <w:rPr>
          <w:rFonts w:cs="Arial"/>
          <w:szCs w:val="22"/>
          <w:lang w:val="fr-CH"/>
        </w:rPr>
      </w:pPr>
    </w:p>
    <w:p w14:paraId="070A469C" w14:textId="30438E23" w:rsidR="0080005D" w:rsidRPr="002F5FA5" w:rsidRDefault="0080005D" w:rsidP="00A82679">
      <w:pPr>
        <w:rPr>
          <w:rFonts w:cs="Arial"/>
          <w:szCs w:val="22"/>
          <w:lang w:val="fr-CH"/>
        </w:rPr>
      </w:pPr>
    </w:p>
    <w:p w14:paraId="2AB0A8C9" w14:textId="5647F937" w:rsidR="0080005D" w:rsidRPr="002F5FA5" w:rsidRDefault="0080005D" w:rsidP="00A82679">
      <w:pPr>
        <w:rPr>
          <w:rFonts w:cs="Arial"/>
          <w:szCs w:val="22"/>
          <w:lang w:val="fr-CH"/>
        </w:rPr>
      </w:pPr>
    </w:p>
    <w:p w14:paraId="223096C9" w14:textId="3D1574C3" w:rsidR="0080005D" w:rsidRPr="002F5FA5" w:rsidRDefault="0080005D" w:rsidP="00A82679">
      <w:pPr>
        <w:rPr>
          <w:rFonts w:cs="Arial"/>
          <w:szCs w:val="22"/>
          <w:lang w:val="fr-CH"/>
        </w:rPr>
      </w:pPr>
    </w:p>
    <w:p w14:paraId="7B2D2B36" w14:textId="0EDFB6AC" w:rsidR="0080005D" w:rsidRPr="002F5FA5" w:rsidRDefault="0080005D" w:rsidP="00A82679">
      <w:pPr>
        <w:rPr>
          <w:rFonts w:cs="Arial"/>
          <w:szCs w:val="22"/>
          <w:lang w:val="fr-CH"/>
        </w:rPr>
      </w:pPr>
    </w:p>
    <w:p w14:paraId="376FA84C" w14:textId="51982DD8" w:rsidR="0080005D" w:rsidRPr="002F5FA5" w:rsidRDefault="0080005D" w:rsidP="00A82679">
      <w:pPr>
        <w:rPr>
          <w:rFonts w:cs="Arial"/>
          <w:szCs w:val="22"/>
          <w:lang w:val="fr-CH"/>
        </w:rPr>
      </w:pPr>
    </w:p>
    <w:p w14:paraId="5623A730" w14:textId="30D1AF9C" w:rsidR="0080005D" w:rsidRPr="002F5FA5" w:rsidRDefault="0080005D" w:rsidP="00A82679">
      <w:pPr>
        <w:rPr>
          <w:rFonts w:cs="Arial"/>
          <w:szCs w:val="22"/>
          <w:lang w:val="fr-CH"/>
        </w:rPr>
      </w:pPr>
    </w:p>
    <w:p w14:paraId="774ABEF9" w14:textId="098D455B" w:rsidR="0080005D" w:rsidRPr="002F5FA5" w:rsidRDefault="0080005D" w:rsidP="00A82679">
      <w:pPr>
        <w:rPr>
          <w:rFonts w:cs="Arial"/>
          <w:szCs w:val="22"/>
          <w:lang w:val="fr-CH"/>
        </w:rPr>
      </w:pPr>
    </w:p>
    <w:p w14:paraId="0BAA60F2" w14:textId="2255CFD3" w:rsidR="0080005D" w:rsidRPr="002F5FA5" w:rsidRDefault="0080005D" w:rsidP="00A82679">
      <w:pPr>
        <w:rPr>
          <w:rFonts w:cs="Arial"/>
          <w:szCs w:val="22"/>
          <w:lang w:val="fr-CH"/>
        </w:rPr>
      </w:pPr>
    </w:p>
    <w:p w14:paraId="51129610" w14:textId="5113B76F" w:rsidR="0080005D" w:rsidRPr="002F5FA5" w:rsidRDefault="0080005D" w:rsidP="00A82679">
      <w:pPr>
        <w:rPr>
          <w:rFonts w:cs="Arial"/>
          <w:szCs w:val="22"/>
          <w:lang w:val="fr-CH"/>
        </w:rPr>
      </w:pPr>
    </w:p>
    <w:p w14:paraId="7C70EC12" w14:textId="131D6B13" w:rsidR="0080005D" w:rsidRPr="002F5FA5" w:rsidRDefault="0080005D" w:rsidP="00A82679">
      <w:pPr>
        <w:rPr>
          <w:rFonts w:cs="Arial"/>
          <w:szCs w:val="22"/>
          <w:lang w:val="fr-CH"/>
        </w:rPr>
      </w:pPr>
    </w:p>
    <w:p w14:paraId="6AA1672E" w14:textId="4D004127" w:rsidR="0080005D" w:rsidRPr="002F5FA5" w:rsidRDefault="0080005D" w:rsidP="00A82679">
      <w:pPr>
        <w:rPr>
          <w:rFonts w:cs="Arial"/>
          <w:szCs w:val="22"/>
          <w:lang w:val="fr-CH"/>
        </w:rPr>
      </w:pPr>
    </w:p>
    <w:p w14:paraId="1DD04F29" w14:textId="5B799123" w:rsidR="0080005D" w:rsidRPr="002F5FA5" w:rsidRDefault="0080005D" w:rsidP="00A82679">
      <w:pPr>
        <w:rPr>
          <w:rFonts w:cs="Arial"/>
          <w:szCs w:val="22"/>
          <w:lang w:val="fr-CH"/>
        </w:rPr>
      </w:pPr>
    </w:p>
    <w:p w14:paraId="61C1E339" w14:textId="6636F70B" w:rsidR="0080005D" w:rsidRPr="002F5FA5" w:rsidRDefault="0080005D" w:rsidP="00A82679">
      <w:pPr>
        <w:rPr>
          <w:rFonts w:cs="Arial"/>
          <w:szCs w:val="22"/>
          <w:lang w:val="fr-CH"/>
        </w:rPr>
      </w:pPr>
    </w:p>
    <w:p w14:paraId="6F8FDFBF" w14:textId="77777777" w:rsidR="0080005D" w:rsidRPr="002F5FA5" w:rsidRDefault="0080005D" w:rsidP="00A82679">
      <w:pPr>
        <w:rPr>
          <w:rFonts w:cs="Arial"/>
          <w:szCs w:val="22"/>
          <w:lang w:val="fr-CH"/>
        </w:rPr>
      </w:pPr>
    </w:p>
    <w:p w14:paraId="4145C314" w14:textId="77777777" w:rsidR="0070694B" w:rsidRDefault="0070694B" w:rsidP="00A82679">
      <w:pPr>
        <w:tabs>
          <w:tab w:val="left" w:pos="360"/>
        </w:tabs>
        <w:rPr>
          <w:rFonts w:cs="Arial"/>
          <w:sz w:val="18"/>
          <w:szCs w:val="22"/>
          <w:lang w:val="fr-CH"/>
        </w:rPr>
      </w:pPr>
      <w:r w:rsidRPr="0070694B">
        <w:rPr>
          <w:rFonts w:cs="Arial"/>
          <w:sz w:val="18"/>
          <w:szCs w:val="22"/>
          <w:lang w:val="fr-CH"/>
        </w:rPr>
        <w:t>Fig. 1 – Rendements (à 15% d’humidité) et teneurs en protéines moyens des variétés de blé d'automne testées en conditions PER durant les années 202</w:t>
      </w:r>
      <w:r>
        <w:rPr>
          <w:rFonts w:cs="Arial"/>
          <w:sz w:val="18"/>
          <w:szCs w:val="22"/>
          <w:lang w:val="fr-CH"/>
        </w:rPr>
        <w:t>4</w:t>
      </w:r>
      <w:r w:rsidRPr="0070694B">
        <w:rPr>
          <w:rFonts w:cs="Arial"/>
          <w:sz w:val="18"/>
          <w:szCs w:val="22"/>
          <w:lang w:val="fr-CH"/>
        </w:rPr>
        <w:t xml:space="preserve"> et 202</w:t>
      </w:r>
      <w:r>
        <w:rPr>
          <w:rFonts w:cs="Arial"/>
          <w:sz w:val="18"/>
          <w:szCs w:val="22"/>
          <w:lang w:val="fr-CH"/>
        </w:rPr>
        <w:t>5</w:t>
      </w:r>
      <w:r w:rsidRPr="0070694B">
        <w:rPr>
          <w:rFonts w:cs="Arial"/>
          <w:sz w:val="18"/>
          <w:szCs w:val="22"/>
          <w:lang w:val="fr-CH"/>
        </w:rPr>
        <w:t>. Montalbano, Alpval et Spontan sont les standards de comparaison. La moyenne est déterminée sur la base des résultats des 24 variétés en test.</w:t>
      </w:r>
    </w:p>
    <w:p w14:paraId="3BED6A17" w14:textId="6D652E2A" w:rsidR="0080005D" w:rsidRPr="0070694B" w:rsidRDefault="00A82679" w:rsidP="00A82679">
      <w:pPr>
        <w:tabs>
          <w:tab w:val="left" w:pos="360"/>
        </w:tabs>
        <w:rPr>
          <w:rFonts w:cs="Arial"/>
          <w:color w:val="7F7F7F" w:themeColor="text1" w:themeTint="80"/>
          <w:szCs w:val="22"/>
          <w:lang w:val="fr-CH"/>
        </w:rPr>
      </w:pPr>
      <w:r w:rsidRPr="0070694B">
        <w:rPr>
          <w:rFonts w:cs="Arial"/>
          <w:color w:val="7F7F7F" w:themeColor="text1" w:themeTint="80"/>
          <w:szCs w:val="22"/>
          <w:lang w:val="fr-CH"/>
        </w:rPr>
        <w:br w:type="column"/>
      </w:r>
    </w:p>
    <w:p w14:paraId="47763460" w14:textId="5ABD2354" w:rsidR="0080005D" w:rsidRPr="0070694B" w:rsidRDefault="0080005D" w:rsidP="00A82679">
      <w:pPr>
        <w:tabs>
          <w:tab w:val="left" w:pos="360"/>
        </w:tabs>
        <w:rPr>
          <w:rFonts w:cs="Arial"/>
          <w:color w:val="7F7F7F" w:themeColor="text1" w:themeTint="80"/>
          <w:szCs w:val="22"/>
          <w:lang w:val="fr-CH"/>
        </w:rPr>
      </w:pPr>
    </w:p>
    <w:p w14:paraId="2DF39DF4" w14:textId="5DA90521" w:rsidR="0080005D" w:rsidRPr="0070694B" w:rsidRDefault="0060010F" w:rsidP="00A82679">
      <w:pPr>
        <w:tabs>
          <w:tab w:val="left" w:pos="360"/>
        </w:tabs>
        <w:rPr>
          <w:rFonts w:cs="Arial"/>
          <w:color w:val="7F7F7F" w:themeColor="text1" w:themeTint="80"/>
          <w:szCs w:val="22"/>
          <w:lang w:val="fr-CH"/>
        </w:rPr>
      </w:pPr>
      <w:r w:rsidRPr="0060010F">
        <w:rPr>
          <w:noProof/>
        </w:rPr>
        <w:drawing>
          <wp:anchor distT="0" distB="0" distL="114300" distR="114300" simplePos="0" relativeHeight="251659264" behindDoc="1" locked="0" layoutInCell="1" allowOverlap="1" wp14:anchorId="03AE4EAB" wp14:editId="117BCCD8">
            <wp:simplePos x="0" y="0"/>
            <wp:positionH relativeFrom="column">
              <wp:posOffset>2862</wp:posOffset>
            </wp:positionH>
            <wp:positionV relativeFrom="paragraph">
              <wp:posOffset>179705</wp:posOffset>
            </wp:positionV>
            <wp:extent cx="6120130" cy="2851785"/>
            <wp:effectExtent l="0" t="0" r="0" b="5715"/>
            <wp:wrapNone/>
            <wp:docPr id="16129692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2851785"/>
                    </a:xfrm>
                    <a:prstGeom prst="rect">
                      <a:avLst/>
                    </a:prstGeom>
                    <a:noFill/>
                    <a:ln>
                      <a:noFill/>
                    </a:ln>
                  </pic:spPr>
                </pic:pic>
              </a:graphicData>
            </a:graphic>
          </wp:anchor>
        </w:drawing>
      </w:r>
    </w:p>
    <w:p w14:paraId="694D3479" w14:textId="22EE30E9" w:rsidR="0080005D" w:rsidRPr="0070694B" w:rsidRDefault="0080005D" w:rsidP="00A82679">
      <w:pPr>
        <w:tabs>
          <w:tab w:val="left" w:pos="360"/>
        </w:tabs>
        <w:rPr>
          <w:rFonts w:cs="Arial"/>
          <w:color w:val="7F7F7F" w:themeColor="text1" w:themeTint="80"/>
          <w:szCs w:val="22"/>
          <w:lang w:val="fr-CH"/>
        </w:rPr>
      </w:pPr>
    </w:p>
    <w:p w14:paraId="26D71910" w14:textId="24E93A0E" w:rsidR="0080005D" w:rsidRPr="0070694B" w:rsidRDefault="0080005D" w:rsidP="00A82679">
      <w:pPr>
        <w:tabs>
          <w:tab w:val="left" w:pos="360"/>
        </w:tabs>
        <w:rPr>
          <w:rFonts w:cs="Arial"/>
          <w:color w:val="7F7F7F" w:themeColor="text1" w:themeTint="80"/>
          <w:szCs w:val="22"/>
          <w:lang w:val="fr-CH"/>
        </w:rPr>
      </w:pPr>
    </w:p>
    <w:p w14:paraId="2264EA41" w14:textId="147B77D0" w:rsidR="0080005D" w:rsidRPr="0070694B" w:rsidRDefault="0080005D" w:rsidP="00A82679">
      <w:pPr>
        <w:tabs>
          <w:tab w:val="left" w:pos="360"/>
        </w:tabs>
        <w:rPr>
          <w:rFonts w:cs="Arial"/>
          <w:color w:val="7F7F7F" w:themeColor="text1" w:themeTint="80"/>
          <w:szCs w:val="22"/>
          <w:lang w:val="fr-CH"/>
        </w:rPr>
      </w:pPr>
    </w:p>
    <w:p w14:paraId="5FB022E1" w14:textId="0336F40C" w:rsidR="0080005D" w:rsidRPr="0070694B" w:rsidRDefault="0080005D" w:rsidP="00A82679">
      <w:pPr>
        <w:tabs>
          <w:tab w:val="left" w:pos="360"/>
        </w:tabs>
        <w:rPr>
          <w:rFonts w:cs="Arial"/>
          <w:color w:val="7F7F7F" w:themeColor="text1" w:themeTint="80"/>
          <w:szCs w:val="22"/>
          <w:lang w:val="fr-CH"/>
        </w:rPr>
      </w:pPr>
    </w:p>
    <w:p w14:paraId="6E3D2FD2" w14:textId="0BA6D29A" w:rsidR="0080005D" w:rsidRPr="0070694B" w:rsidRDefault="00A64B3A" w:rsidP="00A64B3A">
      <w:pPr>
        <w:tabs>
          <w:tab w:val="clear" w:pos="284"/>
          <w:tab w:val="clear" w:pos="567"/>
          <w:tab w:val="clear" w:pos="851"/>
          <w:tab w:val="clear" w:pos="3969"/>
          <w:tab w:val="left" w:pos="5460"/>
        </w:tabs>
        <w:rPr>
          <w:rFonts w:cs="Arial"/>
          <w:color w:val="7F7F7F" w:themeColor="text1" w:themeTint="80"/>
          <w:szCs w:val="22"/>
          <w:lang w:val="fr-CH"/>
        </w:rPr>
      </w:pPr>
      <w:r w:rsidRPr="0070694B">
        <w:rPr>
          <w:rFonts w:cs="Arial"/>
          <w:color w:val="7F7F7F" w:themeColor="text1" w:themeTint="80"/>
          <w:szCs w:val="22"/>
          <w:lang w:val="fr-CH"/>
        </w:rPr>
        <w:tab/>
      </w:r>
    </w:p>
    <w:p w14:paraId="5DF6F37B" w14:textId="5D8091E4" w:rsidR="0080005D" w:rsidRPr="0070694B" w:rsidRDefault="0080005D" w:rsidP="00A82679">
      <w:pPr>
        <w:tabs>
          <w:tab w:val="left" w:pos="360"/>
        </w:tabs>
        <w:rPr>
          <w:rFonts w:cs="Arial"/>
          <w:color w:val="7F7F7F" w:themeColor="text1" w:themeTint="80"/>
          <w:szCs w:val="22"/>
          <w:lang w:val="fr-CH"/>
        </w:rPr>
      </w:pPr>
    </w:p>
    <w:p w14:paraId="00A7ABC7" w14:textId="77777777" w:rsidR="0080005D" w:rsidRPr="0070694B" w:rsidRDefault="0080005D" w:rsidP="00A82679">
      <w:pPr>
        <w:tabs>
          <w:tab w:val="left" w:pos="360"/>
        </w:tabs>
        <w:rPr>
          <w:rFonts w:cs="Arial"/>
          <w:color w:val="7F7F7F" w:themeColor="text1" w:themeTint="80"/>
          <w:szCs w:val="22"/>
          <w:lang w:val="fr-CH"/>
        </w:rPr>
      </w:pPr>
    </w:p>
    <w:p w14:paraId="5F9FD9A9" w14:textId="72F5D7FF" w:rsidR="0080005D" w:rsidRPr="0070694B" w:rsidRDefault="0080005D" w:rsidP="00A82679">
      <w:pPr>
        <w:tabs>
          <w:tab w:val="left" w:pos="360"/>
        </w:tabs>
        <w:rPr>
          <w:rFonts w:cs="Arial"/>
          <w:color w:val="7F7F7F" w:themeColor="text1" w:themeTint="80"/>
          <w:szCs w:val="22"/>
          <w:lang w:val="fr-CH"/>
        </w:rPr>
      </w:pPr>
    </w:p>
    <w:p w14:paraId="4EEC6FE2" w14:textId="27CB77C7" w:rsidR="0080005D" w:rsidRPr="0070694B" w:rsidRDefault="0080005D" w:rsidP="00A82679">
      <w:pPr>
        <w:tabs>
          <w:tab w:val="left" w:pos="360"/>
        </w:tabs>
        <w:rPr>
          <w:rFonts w:cs="Arial"/>
          <w:noProof/>
          <w:color w:val="7F7F7F" w:themeColor="text1" w:themeTint="80"/>
          <w:szCs w:val="22"/>
          <w:lang w:val="fr-CH"/>
        </w:rPr>
      </w:pPr>
    </w:p>
    <w:p w14:paraId="749DA732" w14:textId="77777777" w:rsidR="0080005D" w:rsidRPr="0070694B" w:rsidRDefault="0080005D" w:rsidP="00A82679">
      <w:pPr>
        <w:tabs>
          <w:tab w:val="left" w:pos="360"/>
        </w:tabs>
        <w:rPr>
          <w:rFonts w:cs="Arial"/>
          <w:sz w:val="18"/>
          <w:szCs w:val="22"/>
          <w:lang w:val="fr-CH"/>
        </w:rPr>
      </w:pPr>
    </w:p>
    <w:p w14:paraId="06C18A97" w14:textId="327DB95B" w:rsidR="0080005D" w:rsidRPr="0070694B" w:rsidRDefault="0080005D" w:rsidP="00A82679">
      <w:pPr>
        <w:tabs>
          <w:tab w:val="left" w:pos="360"/>
        </w:tabs>
        <w:rPr>
          <w:rFonts w:cs="Arial"/>
          <w:sz w:val="18"/>
          <w:szCs w:val="22"/>
          <w:lang w:val="fr-CH"/>
        </w:rPr>
      </w:pPr>
    </w:p>
    <w:p w14:paraId="5BF68FC8" w14:textId="542FFD0D" w:rsidR="0080005D" w:rsidRPr="0070694B" w:rsidRDefault="0080005D" w:rsidP="00A82679">
      <w:pPr>
        <w:tabs>
          <w:tab w:val="left" w:pos="360"/>
        </w:tabs>
        <w:rPr>
          <w:rFonts w:cs="Arial"/>
          <w:sz w:val="18"/>
          <w:szCs w:val="22"/>
          <w:lang w:val="fr-CH"/>
        </w:rPr>
      </w:pPr>
    </w:p>
    <w:p w14:paraId="45E31E31" w14:textId="3A9E59E9" w:rsidR="0080005D" w:rsidRPr="0070694B" w:rsidRDefault="0080005D" w:rsidP="00A82679">
      <w:pPr>
        <w:tabs>
          <w:tab w:val="left" w:pos="360"/>
        </w:tabs>
        <w:rPr>
          <w:rFonts w:cs="Arial"/>
          <w:sz w:val="18"/>
          <w:szCs w:val="22"/>
          <w:lang w:val="fr-CH"/>
        </w:rPr>
      </w:pPr>
    </w:p>
    <w:p w14:paraId="5ECF6509" w14:textId="1F0A552A" w:rsidR="0080005D" w:rsidRPr="0070694B" w:rsidRDefault="0080005D" w:rsidP="00A82679">
      <w:pPr>
        <w:tabs>
          <w:tab w:val="left" w:pos="360"/>
        </w:tabs>
        <w:rPr>
          <w:rFonts w:cs="Arial"/>
          <w:sz w:val="18"/>
          <w:szCs w:val="22"/>
          <w:lang w:val="fr-CH"/>
        </w:rPr>
      </w:pPr>
    </w:p>
    <w:p w14:paraId="3F1E85CC" w14:textId="127726E5" w:rsidR="0070694B" w:rsidRPr="0070694B" w:rsidRDefault="0070694B" w:rsidP="00A82679">
      <w:pPr>
        <w:tabs>
          <w:tab w:val="left" w:pos="360"/>
        </w:tabs>
        <w:rPr>
          <w:rFonts w:cs="Arial"/>
          <w:sz w:val="18"/>
          <w:szCs w:val="22"/>
          <w:lang w:val="fr-CH"/>
        </w:rPr>
      </w:pPr>
      <w:r w:rsidRPr="0070694B">
        <w:rPr>
          <w:rFonts w:cs="Arial"/>
          <w:sz w:val="18"/>
          <w:szCs w:val="22"/>
          <w:lang w:val="fr-CH"/>
        </w:rPr>
        <w:t>Fig. 2 – Poids à l’hectolitre moyens de 202</w:t>
      </w:r>
      <w:r>
        <w:rPr>
          <w:rFonts w:cs="Arial"/>
          <w:sz w:val="18"/>
          <w:szCs w:val="22"/>
          <w:lang w:val="fr-CH"/>
        </w:rPr>
        <w:t>4</w:t>
      </w:r>
      <w:r w:rsidRPr="0070694B">
        <w:rPr>
          <w:rFonts w:cs="Arial"/>
          <w:sz w:val="18"/>
          <w:szCs w:val="22"/>
          <w:lang w:val="fr-CH"/>
        </w:rPr>
        <w:t xml:space="preserve"> et 202</w:t>
      </w:r>
      <w:r>
        <w:rPr>
          <w:rFonts w:cs="Arial"/>
          <w:sz w:val="18"/>
          <w:szCs w:val="22"/>
          <w:lang w:val="fr-CH"/>
        </w:rPr>
        <w:t>5</w:t>
      </w:r>
      <w:r w:rsidRPr="0070694B">
        <w:rPr>
          <w:rFonts w:cs="Arial"/>
          <w:sz w:val="18"/>
          <w:szCs w:val="22"/>
          <w:lang w:val="fr-CH"/>
        </w:rPr>
        <w:t xml:space="preserve"> dans les essais PER de swiss granum. Montalbano, Alpval et Spontan sont les standards de comparaison. La moyenne est déterminée sur la base des résultats des 24 variétés en test.</w:t>
      </w:r>
    </w:p>
    <w:p w14:paraId="15AB463B" w14:textId="04F85068" w:rsidR="00A82679" w:rsidRPr="0070694B" w:rsidRDefault="00A82679" w:rsidP="00A82679">
      <w:pPr>
        <w:tabs>
          <w:tab w:val="left" w:pos="360"/>
        </w:tabs>
        <w:rPr>
          <w:rFonts w:cs="Arial"/>
          <w:color w:val="7F7F7F" w:themeColor="text1" w:themeTint="80"/>
          <w:szCs w:val="22"/>
          <w:lang w:val="fr-CH"/>
        </w:rPr>
      </w:pPr>
    </w:p>
    <w:p w14:paraId="2E5576F0" w14:textId="45315AAE" w:rsidR="0080005D" w:rsidRPr="0070694B" w:rsidRDefault="0060010F" w:rsidP="00A82679">
      <w:pPr>
        <w:tabs>
          <w:tab w:val="left" w:pos="360"/>
        </w:tabs>
        <w:rPr>
          <w:rFonts w:cs="Arial"/>
          <w:color w:val="7F7F7F" w:themeColor="text1" w:themeTint="80"/>
          <w:szCs w:val="22"/>
          <w:lang w:val="fr-CH"/>
        </w:rPr>
      </w:pPr>
      <w:r w:rsidRPr="0060010F">
        <w:rPr>
          <w:noProof/>
        </w:rPr>
        <w:drawing>
          <wp:anchor distT="0" distB="0" distL="114300" distR="114300" simplePos="0" relativeHeight="251660288" behindDoc="1" locked="0" layoutInCell="1" allowOverlap="1" wp14:anchorId="605F7590" wp14:editId="29F1379E">
            <wp:simplePos x="0" y="0"/>
            <wp:positionH relativeFrom="column">
              <wp:posOffset>3175</wp:posOffset>
            </wp:positionH>
            <wp:positionV relativeFrom="paragraph">
              <wp:posOffset>12065</wp:posOffset>
            </wp:positionV>
            <wp:extent cx="6120130" cy="3844290"/>
            <wp:effectExtent l="0" t="0" r="0" b="3810"/>
            <wp:wrapNone/>
            <wp:docPr id="1079108805"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3844290"/>
                    </a:xfrm>
                    <a:prstGeom prst="rect">
                      <a:avLst/>
                    </a:prstGeom>
                    <a:noFill/>
                    <a:ln>
                      <a:noFill/>
                    </a:ln>
                  </pic:spPr>
                </pic:pic>
              </a:graphicData>
            </a:graphic>
          </wp:anchor>
        </w:drawing>
      </w:r>
    </w:p>
    <w:p w14:paraId="339E60E7" w14:textId="36DB621E" w:rsidR="0080005D" w:rsidRPr="0070694B" w:rsidRDefault="0080005D" w:rsidP="00A82679">
      <w:pPr>
        <w:tabs>
          <w:tab w:val="left" w:pos="360"/>
        </w:tabs>
        <w:rPr>
          <w:rFonts w:cs="Arial"/>
          <w:color w:val="7F7F7F" w:themeColor="text1" w:themeTint="80"/>
          <w:szCs w:val="22"/>
          <w:lang w:val="fr-CH"/>
        </w:rPr>
      </w:pPr>
    </w:p>
    <w:p w14:paraId="1A62A9A0" w14:textId="56122D0D" w:rsidR="0080005D" w:rsidRPr="0070694B" w:rsidRDefault="0080005D" w:rsidP="00A82679">
      <w:pPr>
        <w:tabs>
          <w:tab w:val="left" w:pos="360"/>
        </w:tabs>
        <w:rPr>
          <w:rFonts w:cs="Arial"/>
          <w:color w:val="7F7F7F" w:themeColor="text1" w:themeTint="80"/>
          <w:szCs w:val="22"/>
          <w:lang w:val="fr-CH"/>
        </w:rPr>
      </w:pPr>
    </w:p>
    <w:p w14:paraId="125721F8" w14:textId="33BEDD31" w:rsidR="0080005D" w:rsidRPr="0070694B" w:rsidRDefault="0080005D" w:rsidP="00A82679">
      <w:pPr>
        <w:tabs>
          <w:tab w:val="left" w:pos="360"/>
        </w:tabs>
        <w:rPr>
          <w:rFonts w:cs="Arial"/>
          <w:color w:val="7F7F7F" w:themeColor="text1" w:themeTint="80"/>
          <w:szCs w:val="22"/>
          <w:lang w:val="fr-CH"/>
        </w:rPr>
      </w:pPr>
    </w:p>
    <w:p w14:paraId="3C38802F" w14:textId="5E9A6DAE" w:rsidR="0080005D" w:rsidRPr="0070694B" w:rsidRDefault="0080005D" w:rsidP="00A82679">
      <w:pPr>
        <w:tabs>
          <w:tab w:val="left" w:pos="360"/>
        </w:tabs>
        <w:rPr>
          <w:rFonts w:cs="Arial"/>
          <w:color w:val="7F7F7F" w:themeColor="text1" w:themeTint="80"/>
          <w:szCs w:val="22"/>
          <w:lang w:val="fr-CH"/>
        </w:rPr>
      </w:pPr>
    </w:p>
    <w:p w14:paraId="656E878C" w14:textId="5C52EFCE" w:rsidR="0080005D" w:rsidRPr="0070694B" w:rsidRDefault="0080005D" w:rsidP="00A82679">
      <w:pPr>
        <w:tabs>
          <w:tab w:val="left" w:pos="360"/>
        </w:tabs>
        <w:rPr>
          <w:rFonts w:cs="Arial"/>
          <w:color w:val="7F7F7F" w:themeColor="text1" w:themeTint="80"/>
          <w:szCs w:val="22"/>
          <w:lang w:val="fr-CH"/>
        </w:rPr>
      </w:pPr>
    </w:p>
    <w:p w14:paraId="74C6ABE4" w14:textId="04BD45EA" w:rsidR="0080005D" w:rsidRPr="0070694B" w:rsidRDefault="0080005D" w:rsidP="00A82679">
      <w:pPr>
        <w:tabs>
          <w:tab w:val="left" w:pos="360"/>
        </w:tabs>
        <w:rPr>
          <w:rFonts w:cs="Arial"/>
          <w:color w:val="7F7F7F" w:themeColor="text1" w:themeTint="80"/>
          <w:szCs w:val="22"/>
          <w:lang w:val="fr-CH"/>
        </w:rPr>
      </w:pPr>
    </w:p>
    <w:p w14:paraId="6C2FCDB0" w14:textId="00F2D52C" w:rsidR="0080005D" w:rsidRPr="0070694B" w:rsidRDefault="0080005D" w:rsidP="00A82679">
      <w:pPr>
        <w:tabs>
          <w:tab w:val="left" w:pos="360"/>
        </w:tabs>
        <w:rPr>
          <w:rFonts w:cs="Arial"/>
          <w:color w:val="7F7F7F" w:themeColor="text1" w:themeTint="80"/>
          <w:szCs w:val="22"/>
          <w:lang w:val="fr-CH"/>
        </w:rPr>
      </w:pPr>
    </w:p>
    <w:p w14:paraId="7EE8B2C0" w14:textId="401E71AD" w:rsidR="0080005D" w:rsidRPr="0070694B" w:rsidRDefault="0080005D" w:rsidP="00A82679">
      <w:pPr>
        <w:tabs>
          <w:tab w:val="left" w:pos="360"/>
        </w:tabs>
        <w:rPr>
          <w:rFonts w:cs="Arial"/>
          <w:color w:val="7F7F7F" w:themeColor="text1" w:themeTint="80"/>
          <w:szCs w:val="22"/>
          <w:lang w:val="fr-CH"/>
        </w:rPr>
      </w:pPr>
    </w:p>
    <w:p w14:paraId="6AFBDDE0" w14:textId="5B7BC705" w:rsidR="0080005D" w:rsidRPr="0070694B" w:rsidRDefault="0080005D" w:rsidP="00A82679">
      <w:pPr>
        <w:tabs>
          <w:tab w:val="left" w:pos="360"/>
        </w:tabs>
        <w:rPr>
          <w:rFonts w:cs="Arial"/>
          <w:color w:val="7F7F7F" w:themeColor="text1" w:themeTint="80"/>
          <w:szCs w:val="22"/>
          <w:lang w:val="fr-CH"/>
        </w:rPr>
      </w:pPr>
    </w:p>
    <w:p w14:paraId="368EF358" w14:textId="251A395B" w:rsidR="0080005D" w:rsidRPr="0070694B" w:rsidRDefault="0080005D" w:rsidP="00A82679">
      <w:pPr>
        <w:tabs>
          <w:tab w:val="left" w:pos="360"/>
        </w:tabs>
        <w:rPr>
          <w:rFonts w:cs="Arial"/>
          <w:color w:val="7F7F7F" w:themeColor="text1" w:themeTint="80"/>
          <w:szCs w:val="22"/>
          <w:lang w:val="fr-CH"/>
        </w:rPr>
      </w:pPr>
    </w:p>
    <w:p w14:paraId="7A172F59" w14:textId="66805A9F" w:rsidR="0080005D" w:rsidRPr="0070694B" w:rsidRDefault="0080005D" w:rsidP="00A82679">
      <w:pPr>
        <w:tabs>
          <w:tab w:val="left" w:pos="360"/>
        </w:tabs>
        <w:rPr>
          <w:rFonts w:cs="Arial"/>
          <w:color w:val="7F7F7F" w:themeColor="text1" w:themeTint="80"/>
          <w:szCs w:val="22"/>
          <w:lang w:val="fr-CH"/>
        </w:rPr>
      </w:pPr>
    </w:p>
    <w:p w14:paraId="6521782D" w14:textId="500C3E33" w:rsidR="0080005D" w:rsidRPr="0070694B" w:rsidRDefault="0080005D" w:rsidP="00A82679">
      <w:pPr>
        <w:tabs>
          <w:tab w:val="left" w:pos="360"/>
        </w:tabs>
        <w:rPr>
          <w:rFonts w:cs="Arial"/>
          <w:color w:val="7F7F7F" w:themeColor="text1" w:themeTint="80"/>
          <w:szCs w:val="22"/>
          <w:lang w:val="fr-CH"/>
        </w:rPr>
      </w:pPr>
    </w:p>
    <w:p w14:paraId="00BAFAEE" w14:textId="20392C1E" w:rsidR="0080005D" w:rsidRPr="0070694B" w:rsidRDefault="0080005D" w:rsidP="00A82679">
      <w:pPr>
        <w:tabs>
          <w:tab w:val="left" w:pos="360"/>
        </w:tabs>
        <w:rPr>
          <w:rFonts w:cs="Arial"/>
          <w:color w:val="7F7F7F" w:themeColor="text1" w:themeTint="80"/>
          <w:szCs w:val="22"/>
          <w:lang w:val="fr-CH"/>
        </w:rPr>
      </w:pPr>
    </w:p>
    <w:p w14:paraId="4C5E4275" w14:textId="57285363" w:rsidR="0080005D" w:rsidRPr="0070694B" w:rsidRDefault="0080005D" w:rsidP="00A82679">
      <w:pPr>
        <w:tabs>
          <w:tab w:val="left" w:pos="360"/>
        </w:tabs>
        <w:rPr>
          <w:rFonts w:cs="Arial"/>
          <w:color w:val="7F7F7F" w:themeColor="text1" w:themeTint="80"/>
          <w:szCs w:val="22"/>
          <w:lang w:val="fr-CH"/>
        </w:rPr>
      </w:pPr>
    </w:p>
    <w:p w14:paraId="4113ED0F" w14:textId="347A2819" w:rsidR="0080005D" w:rsidRPr="0070694B" w:rsidRDefault="0080005D" w:rsidP="00A82679">
      <w:pPr>
        <w:tabs>
          <w:tab w:val="left" w:pos="360"/>
        </w:tabs>
        <w:rPr>
          <w:rFonts w:cs="Arial"/>
          <w:color w:val="7F7F7F" w:themeColor="text1" w:themeTint="80"/>
          <w:szCs w:val="22"/>
          <w:lang w:val="fr-CH"/>
        </w:rPr>
      </w:pPr>
    </w:p>
    <w:p w14:paraId="7E4D6B77" w14:textId="5C0A8301" w:rsidR="0080005D" w:rsidRPr="0070694B" w:rsidRDefault="0080005D" w:rsidP="00A82679">
      <w:pPr>
        <w:tabs>
          <w:tab w:val="left" w:pos="360"/>
        </w:tabs>
        <w:rPr>
          <w:rFonts w:cs="Arial"/>
          <w:color w:val="7F7F7F" w:themeColor="text1" w:themeTint="80"/>
          <w:szCs w:val="22"/>
          <w:lang w:val="fr-CH"/>
        </w:rPr>
      </w:pPr>
    </w:p>
    <w:p w14:paraId="1A50A42B" w14:textId="22B6C131" w:rsidR="0080005D" w:rsidRPr="0070694B" w:rsidRDefault="0080005D" w:rsidP="00A82679">
      <w:pPr>
        <w:tabs>
          <w:tab w:val="left" w:pos="360"/>
        </w:tabs>
        <w:rPr>
          <w:rFonts w:cs="Arial"/>
          <w:color w:val="7F7F7F" w:themeColor="text1" w:themeTint="80"/>
          <w:szCs w:val="22"/>
          <w:lang w:val="fr-CH"/>
        </w:rPr>
      </w:pPr>
    </w:p>
    <w:p w14:paraId="581E37C9" w14:textId="77777777" w:rsidR="0080005D" w:rsidRPr="0070694B" w:rsidRDefault="0080005D" w:rsidP="00A82679">
      <w:pPr>
        <w:tabs>
          <w:tab w:val="left" w:pos="360"/>
        </w:tabs>
        <w:rPr>
          <w:rFonts w:cs="Arial"/>
          <w:color w:val="7F7F7F" w:themeColor="text1" w:themeTint="80"/>
          <w:szCs w:val="22"/>
          <w:lang w:val="fr-CH"/>
        </w:rPr>
      </w:pPr>
    </w:p>
    <w:p w14:paraId="177CE662" w14:textId="5D336F21" w:rsidR="001734CA" w:rsidRPr="0070694B" w:rsidRDefault="0070694B" w:rsidP="001734CA">
      <w:pPr>
        <w:tabs>
          <w:tab w:val="left" w:pos="360"/>
        </w:tabs>
        <w:rPr>
          <w:rFonts w:cs="Arial"/>
          <w:sz w:val="18"/>
          <w:szCs w:val="22"/>
          <w:lang w:val="fr-CH"/>
        </w:rPr>
      </w:pPr>
      <w:r w:rsidRPr="0070694B">
        <w:rPr>
          <w:rFonts w:cs="Arial"/>
          <w:sz w:val="18"/>
          <w:szCs w:val="22"/>
          <w:lang w:val="fr-CH"/>
        </w:rPr>
        <w:t>Fig. 3 – Rendements (à 15% d’humidité) et teneurs en protéines moyens des variétés de blé d'automne testées en conditions Extenso durant les années 202</w:t>
      </w:r>
      <w:r>
        <w:rPr>
          <w:rFonts w:cs="Arial"/>
          <w:sz w:val="18"/>
          <w:szCs w:val="22"/>
          <w:lang w:val="fr-CH"/>
        </w:rPr>
        <w:t>4</w:t>
      </w:r>
      <w:r w:rsidRPr="0070694B">
        <w:rPr>
          <w:rFonts w:cs="Arial"/>
          <w:sz w:val="18"/>
          <w:szCs w:val="22"/>
          <w:lang w:val="fr-CH"/>
        </w:rPr>
        <w:t xml:space="preserve"> et 202</w:t>
      </w:r>
      <w:r>
        <w:rPr>
          <w:rFonts w:cs="Arial"/>
          <w:sz w:val="18"/>
          <w:szCs w:val="22"/>
          <w:lang w:val="fr-CH"/>
        </w:rPr>
        <w:t>5</w:t>
      </w:r>
      <w:r w:rsidRPr="0070694B">
        <w:rPr>
          <w:rFonts w:cs="Arial"/>
          <w:sz w:val="18"/>
          <w:szCs w:val="22"/>
          <w:lang w:val="fr-CH"/>
        </w:rPr>
        <w:t>. Montalbano, Alpval et Spontan sont les standards de comparaison. La moyenne est déterminée sur la base des résultats des 12 variétés en test.</w:t>
      </w:r>
      <w:r w:rsidR="001734CA" w:rsidRPr="0070694B">
        <w:rPr>
          <w:rFonts w:cs="Arial"/>
          <w:sz w:val="18"/>
          <w:szCs w:val="22"/>
          <w:lang w:val="fr-CH"/>
        </w:rPr>
        <w:br w:type="page"/>
      </w:r>
    </w:p>
    <w:p w14:paraId="30C679D2" w14:textId="5C0E9464" w:rsidR="00A82679" w:rsidRPr="00193836" w:rsidRDefault="00193836" w:rsidP="00A82679">
      <w:pPr>
        <w:rPr>
          <w:rFonts w:cs="Arial"/>
          <w:b/>
          <w:szCs w:val="22"/>
          <w:lang w:val="fr-CH"/>
        </w:rPr>
      </w:pPr>
      <w:r w:rsidRPr="00193836">
        <w:rPr>
          <w:rFonts w:cs="Arial"/>
          <w:b/>
          <w:szCs w:val="22"/>
          <w:lang w:val="fr-CH"/>
        </w:rPr>
        <w:lastRenderedPageBreak/>
        <w:t>Résultats de 2025</w:t>
      </w:r>
    </w:p>
    <w:p w14:paraId="4669EF6D" w14:textId="53872EAA" w:rsidR="00B46194" w:rsidRPr="008F6E06" w:rsidRDefault="00193836" w:rsidP="00942933">
      <w:pPr>
        <w:tabs>
          <w:tab w:val="left" w:pos="360"/>
        </w:tabs>
        <w:rPr>
          <w:rFonts w:cs="Arial"/>
          <w:szCs w:val="22"/>
          <w:lang w:val="fr-CH"/>
        </w:rPr>
      </w:pPr>
      <w:r w:rsidRPr="00193836">
        <w:rPr>
          <w:rFonts w:cs="Arial"/>
          <w:szCs w:val="22"/>
          <w:lang w:val="fr-CH"/>
        </w:rPr>
        <w:t xml:space="preserve">Par rapport à l'année précédente, une augmentation considérable des rendements </w:t>
      </w:r>
      <w:r w:rsidR="003462FE">
        <w:rPr>
          <w:rFonts w:cs="Arial"/>
          <w:szCs w:val="22"/>
          <w:lang w:val="fr-CH"/>
        </w:rPr>
        <w:t>en conditions</w:t>
      </w:r>
      <w:r w:rsidRPr="00193836">
        <w:rPr>
          <w:rFonts w:cs="Arial"/>
          <w:szCs w:val="22"/>
          <w:lang w:val="fr-CH"/>
        </w:rPr>
        <w:t xml:space="preserve"> PER (+43%) </w:t>
      </w:r>
      <w:r w:rsidR="003462FE">
        <w:rPr>
          <w:rFonts w:cs="Arial"/>
          <w:szCs w:val="22"/>
          <w:lang w:val="fr-CH"/>
        </w:rPr>
        <w:t>et</w:t>
      </w:r>
      <w:r w:rsidRPr="00193836">
        <w:rPr>
          <w:rFonts w:cs="Arial"/>
          <w:szCs w:val="22"/>
          <w:lang w:val="fr-CH"/>
        </w:rPr>
        <w:t xml:space="preserve"> Extenso (+53%)</w:t>
      </w:r>
      <w:r w:rsidR="003462FE">
        <w:rPr>
          <w:rFonts w:cs="Arial"/>
          <w:szCs w:val="22"/>
          <w:lang w:val="fr-CH"/>
        </w:rPr>
        <w:t xml:space="preserve"> a été enregistrée</w:t>
      </w:r>
      <w:r w:rsidRPr="00193836">
        <w:rPr>
          <w:rFonts w:cs="Arial"/>
          <w:szCs w:val="22"/>
          <w:lang w:val="fr-CH"/>
        </w:rPr>
        <w:t>. Les rendements moyens des variétés testées</w:t>
      </w:r>
      <w:r w:rsidR="003462FE">
        <w:rPr>
          <w:rFonts w:cs="Arial"/>
          <w:szCs w:val="22"/>
          <w:lang w:val="fr-CH"/>
        </w:rPr>
        <w:t xml:space="preserve"> en 2025</w:t>
      </w:r>
      <w:r w:rsidRPr="00193836">
        <w:rPr>
          <w:rFonts w:cs="Arial"/>
          <w:szCs w:val="22"/>
          <w:lang w:val="fr-CH"/>
        </w:rPr>
        <w:t xml:space="preserve"> s'élèvent à 85</w:t>
      </w:r>
      <w:r w:rsidR="003462FE">
        <w:rPr>
          <w:rFonts w:cs="Arial"/>
          <w:szCs w:val="22"/>
          <w:lang w:val="fr-CH"/>
        </w:rPr>
        <w:t>.</w:t>
      </w:r>
      <w:r w:rsidRPr="00193836">
        <w:rPr>
          <w:rFonts w:cs="Arial"/>
          <w:szCs w:val="22"/>
          <w:lang w:val="fr-CH"/>
        </w:rPr>
        <w:t xml:space="preserve">9 dt/ha </w:t>
      </w:r>
      <w:r w:rsidR="003462FE">
        <w:rPr>
          <w:rFonts w:cs="Arial"/>
          <w:szCs w:val="22"/>
          <w:lang w:val="fr-CH"/>
        </w:rPr>
        <w:t>en conditions</w:t>
      </w:r>
      <w:r w:rsidRPr="00193836">
        <w:rPr>
          <w:rFonts w:cs="Arial"/>
          <w:szCs w:val="22"/>
          <w:lang w:val="fr-CH"/>
        </w:rPr>
        <w:t xml:space="preserve"> PER et à 78</w:t>
      </w:r>
      <w:r w:rsidR="003462FE">
        <w:rPr>
          <w:rFonts w:cs="Arial"/>
          <w:szCs w:val="22"/>
          <w:lang w:val="fr-CH"/>
        </w:rPr>
        <w:t>.</w:t>
      </w:r>
      <w:r w:rsidRPr="00193836">
        <w:rPr>
          <w:rFonts w:cs="Arial"/>
          <w:szCs w:val="22"/>
          <w:lang w:val="fr-CH"/>
        </w:rPr>
        <w:t xml:space="preserve">3 dt/ha </w:t>
      </w:r>
      <w:r w:rsidR="003462FE">
        <w:rPr>
          <w:rFonts w:cs="Arial"/>
          <w:szCs w:val="22"/>
          <w:lang w:val="fr-CH"/>
        </w:rPr>
        <w:t>en conditions</w:t>
      </w:r>
      <w:r w:rsidRPr="00193836">
        <w:rPr>
          <w:rFonts w:cs="Arial"/>
          <w:szCs w:val="22"/>
          <w:lang w:val="fr-CH"/>
        </w:rPr>
        <w:t xml:space="preserve"> Extenso. En 2024, ces valeurs étaient respectivement de 60</w:t>
      </w:r>
      <w:r w:rsidR="003462FE">
        <w:rPr>
          <w:rFonts w:cs="Arial"/>
          <w:szCs w:val="22"/>
          <w:lang w:val="fr-CH"/>
        </w:rPr>
        <w:t>.</w:t>
      </w:r>
      <w:r w:rsidRPr="00193836">
        <w:rPr>
          <w:rFonts w:cs="Arial"/>
          <w:szCs w:val="22"/>
          <w:lang w:val="fr-CH"/>
        </w:rPr>
        <w:t xml:space="preserve">1 dt/ha </w:t>
      </w:r>
      <w:r w:rsidR="003462FE">
        <w:rPr>
          <w:rFonts w:cs="Arial"/>
          <w:szCs w:val="22"/>
          <w:lang w:val="fr-CH"/>
        </w:rPr>
        <w:t>en</w:t>
      </w:r>
      <w:r w:rsidRPr="00193836">
        <w:rPr>
          <w:rFonts w:cs="Arial"/>
          <w:szCs w:val="22"/>
          <w:lang w:val="fr-CH"/>
        </w:rPr>
        <w:t xml:space="preserve"> PER et de 51</w:t>
      </w:r>
      <w:r w:rsidR="003462FE">
        <w:rPr>
          <w:rFonts w:cs="Arial"/>
          <w:szCs w:val="22"/>
          <w:lang w:val="fr-CH"/>
        </w:rPr>
        <w:t>.</w:t>
      </w:r>
      <w:r w:rsidRPr="00193836">
        <w:rPr>
          <w:rFonts w:cs="Arial"/>
          <w:szCs w:val="22"/>
          <w:lang w:val="fr-CH"/>
        </w:rPr>
        <w:t xml:space="preserve">2 dt/ha </w:t>
      </w:r>
      <w:r w:rsidR="003462FE">
        <w:rPr>
          <w:rFonts w:cs="Arial"/>
          <w:szCs w:val="22"/>
          <w:lang w:val="fr-CH"/>
        </w:rPr>
        <w:t>en</w:t>
      </w:r>
      <w:r w:rsidRPr="00193836">
        <w:rPr>
          <w:rFonts w:cs="Arial"/>
          <w:szCs w:val="22"/>
          <w:lang w:val="fr-CH"/>
        </w:rPr>
        <w:t xml:space="preserve"> Extenso. Le poids moyen à l'hectolitre a également augmenté. Alors qu'il était de 73</w:t>
      </w:r>
      <w:r w:rsidR="003462FE">
        <w:rPr>
          <w:rFonts w:cs="Arial"/>
          <w:szCs w:val="22"/>
          <w:lang w:val="fr-CH"/>
        </w:rPr>
        <w:t>.</w:t>
      </w:r>
      <w:r w:rsidRPr="00193836">
        <w:rPr>
          <w:rFonts w:cs="Arial"/>
          <w:szCs w:val="22"/>
          <w:lang w:val="fr-CH"/>
        </w:rPr>
        <w:t>8 kg/hl (PER) et de 73</w:t>
      </w:r>
      <w:r w:rsidR="003462FE">
        <w:rPr>
          <w:rFonts w:cs="Arial"/>
          <w:szCs w:val="22"/>
          <w:lang w:val="fr-CH"/>
        </w:rPr>
        <w:t>.</w:t>
      </w:r>
      <w:r w:rsidRPr="00193836">
        <w:rPr>
          <w:rFonts w:cs="Arial"/>
          <w:szCs w:val="22"/>
          <w:lang w:val="fr-CH"/>
        </w:rPr>
        <w:t>2 kg/hl (Extenso) en 2024, il est passé cette année à 79</w:t>
      </w:r>
      <w:r w:rsidR="003462FE">
        <w:rPr>
          <w:rFonts w:cs="Arial"/>
          <w:szCs w:val="22"/>
          <w:lang w:val="fr-CH"/>
        </w:rPr>
        <w:t>.</w:t>
      </w:r>
      <w:r w:rsidRPr="00193836">
        <w:rPr>
          <w:rFonts w:cs="Arial"/>
          <w:szCs w:val="22"/>
          <w:lang w:val="fr-CH"/>
        </w:rPr>
        <w:t>6 kg/hl (PER) et 79</w:t>
      </w:r>
      <w:r w:rsidR="003462FE">
        <w:rPr>
          <w:rFonts w:cs="Arial"/>
          <w:szCs w:val="22"/>
          <w:lang w:val="fr-CH"/>
        </w:rPr>
        <w:t>.</w:t>
      </w:r>
      <w:r w:rsidRPr="00193836">
        <w:rPr>
          <w:rFonts w:cs="Arial"/>
          <w:szCs w:val="22"/>
          <w:lang w:val="fr-CH"/>
        </w:rPr>
        <w:t>9 kg/hl (Extenso). En revanche, la teneur en protéines</w:t>
      </w:r>
      <w:r w:rsidR="00F52895" w:rsidRPr="00F52895">
        <w:rPr>
          <w:rFonts w:cs="Arial"/>
          <w:szCs w:val="22"/>
          <w:lang w:val="fr-CH"/>
        </w:rPr>
        <w:t xml:space="preserve"> </w:t>
      </w:r>
      <w:r w:rsidR="00F52895" w:rsidRPr="00193836">
        <w:rPr>
          <w:rFonts w:cs="Arial"/>
          <w:szCs w:val="22"/>
          <w:lang w:val="fr-CH"/>
        </w:rPr>
        <w:t xml:space="preserve">est </w:t>
      </w:r>
      <w:r w:rsidR="00F52895">
        <w:rPr>
          <w:rFonts w:cs="Arial"/>
          <w:szCs w:val="22"/>
          <w:lang w:val="fr-CH"/>
        </w:rPr>
        <w:t>cette année,</w:t>
      </w:r>
      <w:r w:rsidRPr="00193836">
        <w:rPr>
          <w:rFonts w:cs="Arial"/>
          <w:szCs w:val="22"/>
          <w:lang w:val="fr-CH"/>
        </w:rPr>
        <w:t xml:space="preserve"> </w:t>
      </w:r>
      <w:r w:rsidR="00F52895" w:rsidRPr="00193836">
        <w:rPr>
          <w:rFonts w:cs="Arial"/>
          <w:szCs w:val="22"/>
          <w:lang w:val="fr-CH"/>
        </w:rPr>
        <w:t>avec 13</w:t>
      </w:r>
      <w:r w:rsidR="00F52895">
        <w:rPr>
          <w:rFonts w:cs="Arial"/>
          <w:szCs w:val="22"/>
          <w:lang w:val="fr-CH"/>
        </w:rPr>
        <w:t>.</w:t>
      </w:r>
      <w:r w:rsidR="00F52895" w:rsidRPr="00193836">
        <w:rPr>
          <w:rFonts w:cs="Arial"/>
          <w:szCs w:val="22"/>
          <w:lang w:val="fr-CH"/>
        </w:rPr>
        <w:t xml:space="preserve">7% (PER et Extenso), </w:t>
      </w:r>
      <w:r w:rsidRPr="00193836">
        <w:rPr>
          <w:rFonts w:cs="Arial"/>
          <w:szCs w:val="22"/>
          <w:lang w:val="fr-CH"/>
        </w:rPr>
        <w:t xml:space="preserve">nettement inférieure </w:t>
      </w:r>
      <w:r w:rsidR="00F52895">
        <w:rPr>
          <w:rFonts w:cs="Arial"/>
          <w:szCs w:val="22"/>
          <w:lang w:val="fr-CH"/>
        </w:rPr>
        <w:t>à celle de 2024</w:t>
      </w:r>
      <w:r w:rsidRPr="00193836">
        <w:rPr>
          <w:rFonts w:cs="Arial"/>
          <w:szCs w:val="22"/>
          <w:lang w:val="fr-CH"/>
        </w:rPr>
        <w:t xml:space="preserve">, où elle </w:t>
      </w:r>
      <w:r w:rsidR="00F52895">
        <w:rPr>
          <w:rFonts w:cs="Arial"/>
          <w:szCs w:val="22"/>
          <w:lang w:val="fr-CH"/>
        </w:rPr>
        <w:t>se situait</w:t>
      </w:r>
      <w:r w:rsidRPr="00193836">
        <w:rPr>
          <w:rFonts w:cs="Arial"/>
          <w:szCs w:val="22"/>
          <w:lang w:val="fr-CH"/>
        </w:rPr>
        <w:t xml:space="preserve"> </w:t>
      </w:r>
      <w:r w:rsidR="00F52895">
        <w:rPr>
          <w:rFonts w:cs="Arial"/>
          <w:szCs w:val="22"/>
          <w:lang w:val="fr-CH"/>
        </w:rPr>
        <w:t>à</w:t>
      </w:r>
      <w:r w:rsidRPr="00193836">
        <w:rPr>
          <w:rFonts w:cs="Arial"/>
          <w:szCs w:val="22"/>
          <w:lang w:val="fr-CH"/>
        </w:rPr>
        <w:t xml:space="preserve"> 14</w:t>
      </w:r>
      <w:r w:rsidR="003462FE">
        <w:rPr>
          <w:rFonts w:cs="Arial"/>
          <w:szCs w:val="22"/>
          <w:lang w:val="fr-CH"/>
        </w:rPr>
        <w:t>.</w:t>
      </w:r>
      <w:r w:rsidRPr="00193836">
        <w:rPr>
          <w:rFonts w:cs="Arial"/>
          <w:szCs w:val="22"/>
          <w:lang w:val="fr-CH"/>
        </w:rPr>
        <w:t>7% (PER) et 14</w:t>
      </w:r>
      <w:r w:rsidR="003462FE">
        <w:rPr>
          <w:rFonts w:cs="Arial"/>
          <w:szCs w:val="22"/>
          <w:lang w:val="fr-CH"/>
        </w:rPr>
        <w:t>.</w:t>
      </w:r>
      <w:r w:rsidRPr="00193836">
        <w:rPr>
          <w:rFonts w:cs="Arial"/>
          <w:szCs w:val="22"/>
          <w:lang w:val="fr-CH"/>
        </w:rPr>
        <w:t xml:space="preserve">3% (Extenso). </w:t>
      </w:r>
      <w:r w:rsidR="008F6E06" w:rsidRPr="008F6E06">
        <w:rPr>
          <w:rFonts w:cs="Arial"/>
          <w:szCs w:val="22"/>
          <w:lang w:val="fr-CH"/>
        </w:rPr>
        <w:t>Il fau</w:t>
      </w:r>
      <w:r w:rsidR="00E17BA1">
        <w:rPr>
          <w:rFonts w:cs="Arial"/>
          <w:szCs w:val="22"/>
          <w:lang w:val="fr-CH"/>
        </w:rPr>
        <w:t>t</w:t>
      </w:r>
      <w:r w:rsidR="008F6E06" w:rsidRPr="008F6E06">
        <w:rPr>
          <w:rFonts w:cs="Arial"/>
          <w:szCs w:val="22"/>
          <w:lang w:val="fr-CH"/>
        </w:rPr>
        <w:t xml:space="preserve"> attendre les résultats d’analyses </w:t>
      </w:r>
      <w:r w:rsidR="008F6E06">
        <w:rPr>
          <w:rFonts w:cs="Arial"/>
          <w:szCs w:val="22"/>
          <w:lang w:val="fr-CH"/>
        </w:rPr>
        <w:t>de laboratoire et des tests de panification</w:t>
      </w:r>
      <w:r w:rsidR="008F6E06" w:rsidRPr="008F6E06">
        <w:rPr>
          <w:rFonts w:cs="Arial"/>
          <w:szCs w:val="22"/>
          <w:lang w:val="fr-CH"/>
        </w:rPr>
        <w:t xml:space="preserve"> avant de pouvoir tirer des conclusions définitives</w:t>
      </w:r>
      <w:r w:rsidR="008F6E06">
        <w:rPr>
          <w:rFonts w:cs="Arial"/>
          <w:szCs w:val="22"/>
          <w:lang w:val="fr-CH"/>
        </w:rPr>
        <w:t xml:space="preserve"> sur la qualité boulangère.</w:t>
      </w:r>
    </w:p>
    <w:p w14:paraId="01B75893" w14:textId="3F0F03CF" w:rsidR="003462FE" w:rsidRPr="003462FE" w:rsidRDefault="003462FE" w:rsidP="003462FE">
      <w:pPr>
        <w:tabs>
          <w:tab w:val="left" w:pos="360"/>
        </w:tabs>
        <w:rPr>
          <w:rFonts w:cs="Arial"/>
          <w:szCs w:val="22"/>
          <w:lang w:val="fr-CH"/>
        </w:rPr>
      </w:pPr>
      <w:r w:rsidRPr="003462FE">
        <w:rPr>
          <w:rFonts w:cs="Arial"/>
          <w:szCs w:val="22"/>
          <w:lang w:val="fr-CH"/>
        </w:rPr>
        <w:t xml:space="preserve">Dans la </w:t>
      </w:r>
      <w:r>
        <w:rPr>
          <w:rFonts w:cs="Arial"/>
          <w:szCs w:val="22"/>
          <w:lang w:val="fr-CH"/>
        </w:rPr>
        <w:t>classe</w:t>
      </w:r>
      <w:r w:rsidRPr="003462FE">
        <w:rPr>
          <w:rFonts w:cs="Arial"/>
          <w:szCs w:val="22"/>
          <w:lang w:val="fr-CH"/>
        </w:rPr>
        <w:t xml:space="preserve"> de qualité TOP </w:t>
      </w:r>
      <w:r>
        <w:rPr>
          <w:rFonts w:cs="Arial"/>
          <w:szCs w:val="22"/>
          <w:lang w:val="fr-CH"/>
        </w:rPr>
        <w:t>en conditions</w:t>
      </w:r>
      <w:r w:rsidRPr="003462FE">
        <w:rPr>
          <w:rFonts w:cs="Arial"/>
          <w:szCs w:val="22"/>
          <w:lang w:val="fr-CH"/>
        </w:rPr>
        <w:t xml:space="preserve"> PER, Axen occupe la première place avec un rendement moyen de 83</w:t>
      </w:r>
      <w:r>
        <w:rPr>
          <w:rFonts w:cs="Arial"/>
          <w:szCs w:val="22"/>
          <w:lang w:val="fr-CH"/>
        </w:rPr>
        <w:t>.</w:t>
      </w:r>
      <w:r w:rsidRPr="003462FE">
        <w:rPr>
          <w:rFonts w:cs="Arial"/>
          <w:szCs w:val="22"/>
          <w:lang w:val="fr-CH"/>
        </w:rPr>
        <w:t>1 dt/ha. Elle est suivie par Caminada avec 81</w:t>
      </w:r>
      <w:r>
        <w:rPr>
          <w:rFonts w:cs="Arial"/>
          <w:szCs w:val="22"/>
          <w:lang w:val="fr-CH"/>
        </w:rPr>
        <w:t>.</w:t>
      </w:r>
      <w:r w:rsidRPr="003462FE">
        <w:rPr>
          <w:rFonts w:cs="Arial"/>
          <w:szCs w:val="22"/>
          <w:lang w:val="fr-CH"/>
        </w:rPr>
        <w:t>4 dt/ha et Montalbano avec 80</w:t>
      </w:r>
      <w:r>
        <w:rPr>
          <w:rFonts w:cs="Arial"/>
          <w:szCs w:val="22"/>
          <w:lang w:val="fr-CH"/>
        </w:rPr>
        <w:t>.</w:t>
      </w:r>
      <w:r w:rsidRPr="003462FE">
        <w:rPr>
          <w:rFonts w:cs="Arial"/>
          <w:szCs w:val="22"/>
          <w:lang w:val="fr-CH"/>
        </w:rPr>
        <w:t>2 dt/ha. Les deux dernières places sont occupées par Bodeli (77</w:t>
      </w:r>
      <w:r>
        <w:rPr>
          <w:rFonts w:cs="Arial"/>
          <w:szCs w:val="22"/>
          <w:lang w:val="fr-CH"/>
        </w:rPr>
        <w:t>.</w:t>
      </w:r>
      <w:r w:rsidRPr="003462FE">
        <w:rPr>
          <w:rFonts w:cs="Arial"/>
          <w:szCs w:val="22"/>
          <w:lang w:val="fr-CH"/>
        </w:rPr>
        <w:t>4 dt/ha) et Piznair (75</w:t>
      </w:r>
      <w:r>
        <w:rPr>
          <w:rFonts w:cs="Arial"/>
          <w:szCs w:val="22"/>
          <w:lang w:val="fr-CH"/>
        </w:rPr>
        <w:t>.</w:t>
      </w:r>
      <w:r w:rsidRPr="003462FE">
        <w:rPr>
          <w:rFonts w:cs="Arial"/>
          <w:szCs w:val="22"/>
          <w:lang w:val="fr-CH"/>
        </w:rPr>
        <w:t xml:space="preserve">5 dt/ha). En revanche, ces deux variétés occupent les premières places </w:t>
      </w:r>
      <w:r w:rsidR="007C0044">
        <w:rPr>
          <w:rFonts w:cs="Arial"/>
          <w:szCs w:val="22"/>
          <w:lang w:val="fr-CH"/>
        </w:rPr>
        <w:t>pour la</w:t>
      </w:r>
      <w:r w:rsidRPr="003462FE">
        <w:rPr>
          <w:rFonts w:cs="Arial"/>
          <w:szCs w:val="22"/>
          <w:lang w:val="fr-CH"/>
        </w:rPr>
        <w:t xml:space="preserve"> teneur en protéines avec 15</w:t>
      </w:r>
      <w:r>
        <w:rPr>
          <w:rFonts w:cs="Arial"/>
          <w:szCs w:val="22"/>
          <w:lang w:val="fr-CH"/>
        </w:rPr>
        <w:t>.</w:t>
      </w:r>
      <w:r w:rsidRPr="003462FE">
        <w:rPr>
          <w:rFonts w:cs="Arial"/>
          <w:szCs w:val="22"/>
          <w:lang w:val="fr-CH"/>
        </w:rPr>
        <w:t>0% (Piznair) et 14</w:t>
      </w:r>
      <w:r>
        <w:rPr>
          <w:rFonts w:cs="Arial"/>
          <w:szCs w:val="22"/>
          <w:lang w:val="fr-CH"/>
        </w:rPr>
        <w:t>.</w:t>
      </w:r>
      <w:r w:rsidRPr="003462FE">
        <w:rPr>
          <w:rFonts w:cs="Arial"/>
          <w:szCs w:val="22"/>
          <w:lang w:val="fr-CH"/>
        </w:rPr>
        <w:t>7% (Bodeli). Viennent ensuite les variétés Caminada (14</w:t>
      </w:r>
      <w:r>
        <w:rPr>
          <w:rFonts w:cs="Arial"/>
          <w:szCs w:val="22"/>
          <w:lang w:val="fr-CH"/>
        </w:rPr>
        <w:t>.</w:t>
      </w:r>
      <w:r w:rsidRPr="003462FE">
        <w:rPr>
          <w:rFonts w:cs="Arial"/>
          <w:szCs w:val="22"/>
          <w:lang w:val="fr-CH"/>
        </w:rPr>
        <w:t>5%), Montalbano (14</w:t>
      </w:r>
      <w:r>
        <w:rPr>
          <w:rFonts w:cs="Arial"/>
          <w:szCs w:val="22"/>
          <w:lang w:val="fr-CH"/>
        </w:rPr>
        <w:t>.</w:t>
      </w:r>
      <w:r w:rsidRPr="003462FE">
        <w:rPr>
          <w:rFonts w:cs="Arial"/>
          <w:szCs w:val="22"/>
          <w:lang w:val="fr-CH"/>
        </w:rPr>
        <w:t>4%) et Axen (14</w:t>
      </w:r>
      <w:r>
        <w:rPr>
          <w:rFonts w:cs="Arial"/>
          <w:szCs w:val="22"/>
          <w:lang w:val="fr-CH"/>
        </w:rPr>
        <w:t>.</w:t>
      </w:r>
      <w:r w:rsidRPr="003462FE">
        <w:rPr>
          <w:rFonts w:cs="Arial"/>
          <w:szCs w:val="22"/>
          <w:lang w:val="fr-CH"/>
        </w:rPr>
        <w:t>2%). Axen occupe également la première place en termes de poids à l'hectolitre avec 80</w:t>
      </w:r>
      <w:r>
        <w:rPr>
          <w:rFonts w:cs="Arial"/>
          <w:szCs w:val="22"/>
          <w:lang w:val="fr-CH"/>
        </w:rPr>
        <w:t>.</w:t>
      </w:r>
      <w:r w:rsidRPr="003462FE">
        <w:rPr>
          <w:rFonts w:cs="Arial"/>
          <w:szCs w:val="22"/>
          <w:lang w:val="fr-CH"/>
        </w:rPr>
        <w:t>7 kg/hl, suivie de Caminada et Montalbano (toutes deux 79</w:t>
      </w:r>
      <w:r>
        <w:rPr>
          <w:rFonts w:cs="Arial"/>
          <w:szCs w:val="22"/>
          <w:lang w:val="fr-CH"/>
        </w:rPr>
        <w:t>.</w:t>
      </w:r>
      <w:r w:rsidRPr="003462FE">
        <w:rPr>
          <w:rFonts w:cs="Arial"/>
          <w:szCs w:val="22"/>
          <w:lang w:val="fr-CH"/>
        </w:rPr>
        <w:t>5 kg/hl).</w:t>
      </w:r>
    </w:p>
    <w:p w14:paraId="71CDA217" w14:textId="58BF548B" w:rsidR="003462FE" w:rsidRPr="003462FE" w:rsidRDefault="003462FE" w:rsidP="003462FE">
      <w:pPr>
        <w:tabs>
          <w:tab w:val="left" w:pos="360"/>
        </w:tabs>
        <w:rPr>
          <w:rFonts w:cs="Arial"/>
          <w:szCs w:val="22"/>
          <w:lang w:val="fr-CH"/>
        </w:rPr>
      </w:pPr>
      <w:r w:rsidRPr="003462FE">
        <w:rPr>
          <w:rFonts w:cs="Arial"/>
          <w:szCs w:val="22"/>
          <w:lang w:val="fr-CH"/>
        </w:rPr>
        <w:t>La classe I est dominée par Hanswin avec un rendement de 84</w:t>
      </w:r>
      <w:r>
        <w:rPr>
          <w:rFonts w:cs="Arial"/>
          <w:szCs w:val="22"/>
          <w:lang w:val="fr-CH"/>
        </w:rPr>
        <w:t>.</w:t>
      </w:r>
      <w:r w:rsidRPr="003462FE">
        <w:rPr>
          <w:rFonts w:cs="Arial"/>
          <w:szCs w:val="22"/>
          <w:lang w:val="fr-CH"/>
        </w:rPr>
        <w:t>6 dt/ha, suivi</w:t>
      </w:r>
      <w:r w:rsidR="007C0044">
        <w:rPr>
          <w:rFonts w:cs="Arial"/>
          <w:szCs w:val="22"/>
          <w:lang w:val="fr-CH"/>
        </w:rPr>
        <w:t>e</w:t>
      </w:r>
      <w:r w:rsidRPr="003462FE">
        <w:rPr>
          <w:rFonts w:cs="Arial"/>
          <w:szCs w:val="22"/>
          <w:lang w:val="fr-CH"/>
        </w:rPr>
        <w:t xml:space="preserve"> de près par Campanile avec 83</w:t>
      </w:r>
      <w:r>
        <w:rPr>
          <w:rFonts w:cs="Arial"/>
          <w:szCs w:val="22"/>
          <w:lang w:val="fr-CH"/>
        </w:rPr>
        <w:t>.</w:t>
      </w:r>
      <w:r w:rsidRPr="003462FE">
        <w:rPr>
          <w:rFonts w:cs="Arial"/>
          <w:szCs w:val="22"/>
          <w:lang w:val="fr-CH"/>
        </w:rPr>
        <w:t>9 dt/ha. Les troisième et quatrième places sont occupées par Alpval (82</w:t>
      </w:r>
      <w:r>
        <w:rPr>
          <w:rFonts w:cs="Arial"/>
          <w:szCs w:val="22"/>
          <w:lang w:val="fr-CH"/>
        </w:rPr>
        <w:t>.</w:t>
      </w:r>
      <w:r w:rsidRPr="003462FE">
        <w:rPr>
          <w:rFonts w:cs="Arial"/>
          <w:szCs w:val="22"/>
          <w:lang w:val="fr-CH"/>
        </w:rPr>
        <w:t>9 dt/ha) et Arina (78</w:t>
      </w:r>
      <w:r>
        <w:rPr>
          <w:rFonts w:cs="Arial"/>
          <w:szCs w:val="22"/>
          <w:lang w:val="fr-CH"/>
        </w:rPr>
        <w:t>.</w:t>
      </w:r>
      <w:r w:rsidRPr="003462FE">
        <w:rPr>
          <w:rFonts w:cs="Arial"/>
          <w:szCs w:val="22"/>
          <w:lang w:val="fr-CH"/>
        </w:rPr>
        <w:t>8 dt/ha). La teneur en protéines d'Arina est la plus élevée avec 14</w:t>
      </w:r>
      <w:r>
        <w:rPr>
          <w:rFonts w:cs="Arial"/>
          <w:szCs w:val="22"/>
          <w:lang w:val="fr-CH"/>
        </w:rPr>
        <w:t>.</w:t>
      </w:r>
      <w:r w:rsidRPr="003462FE">
        <w:rPr>
          <w:rFonts w:cs="Arial"/>
          <w:szCs w:val="22"/>
          <w:lang w:val="fr-CH"/>
        </w:rPr>
        <w:t>6%. Viennent ensuite Alpval (13</w:t>
      </w:r>
      <w:r>
        <w:rPr>
          <w:rFonts w:cs="Arial"/>
          <w:szCs w:val="22"/>
          <w:lang w:val="fr-CH"/>
        </w:rPr>
        <w:t>.</w:t>
      </w:r>
      <w:r w:rsidRPr="003462FE">
        <w:rPr>
          <w:rFonts w:cs="Arial"/>
          <w:szCs w:val="22"/>
          <w:lang w:val="fr-CH"/>
        </w:rPr>
        <w:t>9%), Hanswin (13</w:t>
      </w:r>
      <w:r>
        <w:rPr>
          <w:rFonts w:cs="Arial"/>
          <w:szCs w:val="22"/>
          <w:lang w:val="fr-CH"/>
        </w:rPr>
        <w:t>.</w:t>
      </w:r>
      <w:r w:rsidRPr="003462FE">
        <w:rPr>
          <w:rFonts w:cs="Arial"/>
          <w:szCs w:val="22"/>
          <w:lang w:val="fr-CH"/>
        </w:rPr>
        <w:t>4%) et Campanile (13</w:t>
      </w:r>
      <w:r>
        <w:rPr>
          <w:rFonts w:cs="Arial"/>
          <w:szCs w:val="22"/>
          <w:lang w:val="fr-CH"/>
        </w:rPr>
        <w:t>.</w:t>
      </w:r>
      <w:r w:rsidRPr="003462FE">
        <w:rPr>
          <w:rFonts w:cs="Arial"/>
          <w:szCs w:val="22"/>
          <w:lang w:val="fr-CH"/>
        </w:rPr>
        <w:t>3%). Les deux variétés Hanswin et Arina obtiennent les poids à l'hectolitre les plus élevés avec respectivement 81</w:t>
      </w:r>
      <w:r>
        <w:rPr>
          <w:rFonts w:cs="Arial"/>
          <w:szCs w:val="22"/>
          <w:lang w:val="fr-CH"/>
        </w:rPr>
        <w:t>.</w:t>
      </w:r>
      <w:r w:rsidRPr="003462FE">
        <w:rPr>
          <w:rFonts w:cs="Arial"/>
          <w:szCs w:val="22"/>
          <w:lang w:val="fr-CH"/>
        </w:rPr>
        <w:t>3 kg/hl et 81</w:t>
      </w:r>
      <w:r>
        <w:rPr>
          <w:rFonts w:cs="Arial"/>
          <w:szCs w:val="22"/>
          <w:lang w:val="fr-CH"/>
        </w:rPr>
        <w:t>.</w:t>
      </w:r>
      <w:r w:rsidRPr="003462FE">
        <w:rPr>
          <w:rFonts w:cs="Arial"/>
          <w:szCs w:val="22"/>
          <w:lang w:val="fr-CH"/>
        </w:rPr>
        <w:t>2 kg/hl.</w:t>
      </w:r>
    </w:p>
    <w:p w14:paraId="5F13ACD1" w14:textId="1238B57A" w:rsidR="003462FE" w:rsidRPr="003462FE" w:rsidRDefault="003462FE" w:rsidP="003462FE">
      <w:pPr>
        <w:tabs>
          <w:tab w:val="left" w:pos="360"/>
        </w:tabs>
        <w:rPr>
          <w:rFonts w:cs="Arial"/>
          <w:szCs w:val="22"/>
          <w:lang w:val="fr-CH"/>
        </w:rPr>
      </w:pPr>
      <w:r w:rsidRPr="003462FE">
        <w:rPr>
          <w:rFonts w:cs="Arial"/>
          <w:szCs w:val="22"/>
          <w:lang w:val="fr-CH"/>
        </w:rPr>
        <w:t>Les rendements les plus élevés dans les essais variétaux PER sont obtenus par Pianalto avec 93</w:t>
      </w:r>
      <w:r>
        <w:rPr>
          <w:rFonts w:cs="Arial"/>
          <w:szCs w:val="22"/>
          <w:lang w:val="fr-CH"/>
        </w:rPr>
        <w:t>.</w:t>
      </w:r>
      <w:r w:rsidRPr="003462FE">
        <w:rPr>
          <w:rFonts w:cs="Arial"/>
          <w:szCs w:val="22"/>
          <w:lang w:val="fr-CH"/>
        </w:rPr>
        <w:t>5 dt/ha et Spontan avec 91</w:t>
      </w:r>
      <w:r>
        <w:rPr>
          <w:rFonts w:cs="Arial"/>
          <w:szCs w:val="22"/>
          <w:lang w:val="fr-CH"/>
        </w:rPr>
        <w:t>.</w:t>
      </w:r>
      <w:r w:rsidRPr="003462FE">
        <w:rPr>
          <w:rFonts w:cs="Arial"/>
          <w:szCs w:val="22"/>
          <w:lang w:val="fr-CH"/>
        </w:rPr>
        <w:t>0 dt/ha. Leur teneur en protéines est respectivement de 12</w:t>
      </w:r>
      <w:r>
        <w:rPr>
          <w:rFonts w:cs="Arial"/>
          <w:szCs w:val="22"/>
          <w:lang w:val="fr-CH"/>
        </w:rPr>
        <w:t>.</w:t>
      </w:r>
      <w:r w:rsidRPr="003462FE">
        <w:rPr>
          <w:rFonts w:cs="Arial"/>
          <w:szCs w:val="22"/>
          <w:lang w:val="fr-CH"/>
        </w:rPr>
        <w:t>7% (Pianalto) et 12</w:t>
      </w:r>
      <w:r>
        <w:rPr>
          <w:rFonts w:cs="Arial"/>
          <w:szCs w:val="22"/>
          <w:lang w:val="fr-CH"/>
        </w:rPr>
        <w:t>.</w:t>
      </w:r>
      <w:r w:rsidRPr="003462FE">
        <w:rPr>
          <w:rFonts w:cs="Arial"/>
          <w:szCs w:val="22"/>
          <w:lang w:val="fr-CH"/>
        </w:rPr>
        <w:t>6% (Spontan), leur poids à l'hectolitre de 77</w:t>
      </w:r>
      <w:r>
        <w:rPr>
          <w:rFonts w:cs="Arial"/>
          <w:szCs w:val="22"/>
          <w:lang w:val="fr-CH"/>
        </w:rPr>
        <w:t>.</w:t>
      </w:r>
      <w:r w:rsidRPr="003462FE">
        <w:rPr>
          <w:rFonts w:cs="Arial"/>
          <w:szCs w:val="22"/>
          <w:lang w:val="fr-CH"/>
        </w:rPr>
        <w:t>2 kg/hl et 79</w:t>
      </w:r>
      <w:r>
        <w:rPr>
          <w:rFonts w:cs="Arial"/>
          <w:szCs w:val="22"/>
          <w:lang w:val="fr-CH"/>
        </w:rPr>
        <w:t>.</w:t>
      </w:r>
      <w:r w:rsidRPr="003462FE">
        <w:rPr>
          <w:rFonts w:cs="Arial"/>
          <w:szCs w:val="22"/>
          <w:lang w:val="fr-CH"/>
        </w:rPr>
        <w:t>1 kg/hl.</w:t>
      </w:r>
    </w:p>
    <w:p w14:paraId="3FDB5528" w14:textId="741DCACA" w:rsidR="003462FE" w:rsidRPr="003462FE" w:rsidRDefault="003462FE" w:rsidP="003462FE">
      <w:pPr>
        <w:tabs>
          <w:tab w:val="left" w:pos="360"/>
        </w:tabs>
        <w:rPr>
          <w:rFonts w:cs="Arial"/>
          <w:szCs w:val="22"/>
          <w:lang w:val="fr-CH"/>
        </w:rPr>
      </w:pPr>
      <w:r w:rsidRPr="003462FE">
        <w:rPr>
          <w:rFonts w:cs="Arial"/>
          <w:szCs w:val="22"/>
          <w:lang w:val="fr-CH"/>
        </w:rPr>
        <w:t>Dans les essais variétaux Extenso</w:t>
      </w:r>
      <w:r>
        <w:rPr>
          <w:rFonts w:cs="Arial"/>
          <w:szCs w:val="22"/>
          <w:lang w:val="fr-CH"/>
        </w:rPr>
        <w:t>, en</w:t>
      </w:r>
      <w:r w:rsidRPr="003462FE">
        <w:rPr>
          <w:rFonts w:cs="Arial"/>
          <w:szCs w:val="22"/>
          <w:lang w:val="fr-CH"/>
        </w:rPr>
        <w:t xml:space="preserve"> classe TOP, Cadlimo (81</w:t>
      </w:r>
      <w:r>
        <w:rPr>
          <w:rFonts w:cs="Arial"/>
          <w:szCs w:val="22"/>
          <w:lang w:val="fr-CH"/>
        </w:rPr>
        <w:t>.</w:t>
      </w:r>
      <w:r w:rsidRPr="003462FE">
        <w:rPr>
          <w:rFonts w:cs="Arial"/>
          <w:szCs w:val="22"/>
          <w:lang w:val="fr-CH"/>
        </w:rPr>
        <w:t>8 dt/ha), Caminada (77</w:t>
      </w:r>
      <w:r>
        <w:rPr>
          <w:rFonts w:cs="Arial"/>
          <w:szCs w:val="22"/>
          <w:lang w:val="fr-CH"/>
        </w:rPr>
        <w:t>.</w:t>
      </w:r>
      <w:r w:rsidRPr="003462FE">
        <w:rPr>
          <w:rFonts w:cs="Arial"/>
          <w:szCs w:val="22"/>
          <w:lang w:val="fr-CH"/>
        </w:rPr>
        <w:t>6 dt/ha) et Bonavau (77</w:t>
      </w:r>
      <w:r>
        <w:rPr>
          <w:rFonts w:cs="Arial"/>
          <w:szCs w:val="22"/>
          <w:lang w:val="fr-CH"/>
        </w:rPr>
        <w:t>.</w:t>
      </w:r>
      <w:r w:rsidRPr="003462FE">
        <w:rPr>
          <w:rFonts w:cs="Arial"/>
          <w:szCs w:val="22"/>
          <w:lang w:val="fr-CH"/>
        </w:rPr>
        <w:t xml:space="preserve">4 dt/ha) obtiennent les rendements les plus élevés. </w:t>
      </w:r>
      <w:r w:rsidR="007C0044">
        <w:rPr>
          <w:rFonts w:cs="Arial"/>
          <w:szCs w:val="22"/>
          <w:lang w:val="fr-CH"/>
        </w:rPr>
        <w:t>Pour la</w:t>
      </w:r>
      <w:r w:rsidRPr="003462FE">
        <w:rPr>
          <w:rFonts w:cs="Arial"/>
          <w:szCs w:val="22"/>
          <w:lang w:val="fr-CH"/>
        </w:rPr>
        <w:t xml:space="preserve"> teneur en protéines, Piznair (14</w:t>
      </w:r>
      <w:r>
        <w:rPr>
          <w:rFonts w:cs="Arial"/>
          <w:szCs w:val="22"/>
          <w:lang w:val="fr-CH"/>
        </w:rPr>
        <w:t>.</w:t>
      </w:r>
      <w:r w:rsidRPr="003462FE">
        <w:rPr>
          <w:rFonts w:cs="Arial"/>
          <w:szCs w:val="22"/>
          <w:lang w:val="fr-CH"/>
        </w:rPr>
        <w:t>7%), CH</w:t>
      </w:r>
      <w:r w:rsidR="00FA18C9">
        <w:rPr>
          <w:rFonts w:cs="Arial"/>
          <w:szCs w:val="22"/>
          <w:lang w:val="fr-CH"/>
        </w:rPr>
        <w:t> </w:t>
      </w:r>
      <w:r w:rsidRPr="003462FE">
        <w:rPr>
          <w:rFonts w:cs="Arial"/>
          <w:szCs w:val="22"/>
          <w:lang w:val="fr-CH"/>
        </w:rPr>
        <w:t>Nara et Diavel (toutes deux 14</w:t>
      </w:r>
      <w:r>
        <w:rPr>
          <w:rFonts w:cs="Arial"/>
          <w:szCs w:val="22"/>
          <w:lang w:val="fr-CH"/>
        </w:rPr>
        <w:t>.</w:t>
      </w:r>
      <w:r w:rsidRPr="003462FE">
        <w:rPr>
          <w:rFonts w:cs="Arial"/>
          <w:szCs w:val="22"/>
          <w:lang w:val="fr-CH"/>
        </w:rPr>
        <w:t>6%) arrivent en tête. Diavel (81</w:t>
      </w:r>
      <w:r>
        <w:rPr>
          <w:rFonts w:cs="Arial"/>
          <w:szCs w:val="22"/>
          <w:lang w:val="fr-CH"/>
        </w:rPr>
        <w:t>.</w:t>
      </w:r>
      <w:r w:rsidRPr="003462FE">
        <w:rPr>
          <w:rFonts w:cs="Arial"/>
          <w:szCs w:val="22"/>
          <w:lang w:val="fr-CH"/>
        </w:rPr>
        <w:t xml:space="preserve">4 kg/hl) occupe la première place </w:t>
      </w:r>
      <w:r w:rsidR="007C0044">
        <w:rPr>
          <w:rFonts w:cs="Arial"/>
          <w:szCs w:val="22"/>
          <w:lang w:val="fr-CH"/>
        </w:rPr>
        <w:t>pour le</w:t>
      </w:r>
      <w:r w:rsidRPr="003462FE">
        <w:rPr>
          <w:rFonts w:cs="Arial"/>
          <w:szCs w:val="22"/>
          <w:lang w:val="fr-CH"/>
        </w:rPr>
        <w:t xml:space="preserve"> poids à l'hectolitre, devant Cadlimo (80</w:t>
      </w:r>
      <w:r>
        <w:rPr>
          <w:rFonts w:cs="Arial"/>
          <w:szCs w:val="22"/>
          <w:lang w:val="fr-CH"/>
        </w:rPr>
        <w:t>.</w:t>
      </w:r>
      <w:r w:rsidRPr="003462FE">
        <w:rPr>
          <w:rFonts w:cs="Arial"/>
          <w:szCs w:val="22"/>
          <w:lang w:val="fr-CH"/>
        </w:rPr>
        <w:t>9 kg/hl), suivie de près par Axen (80</w:t>
      </w:r>
      <w:r>
        <w:rPr>
          <w:rFonts w:cs="Arial"/>
          <w:szCs w:val="22"/>
          <w:lang w:val="fr-CH"/>
        </w:rPr>
        <w:t>.</w:t>
      </w:r>
      <w:r w:rsidRPr="003462FE">
        <w:rPr>
          <w:rFonts w:cs="Arial"/>
          <w:szCs w:val="22"/>
          <w:lang w:val="fr-CH"/>
        </w:rPr>
        <w:t>8 kg/hl).</w:t>
      </w:r>
    </w:p>
    <w:p w14:paraId="5C5EC150" w14:textId="442C363C" w:rsidR="003462FE" w:rsidRPr="003462FE" w:rsidRDefault="003462FE" w:rsidP="003462FE">
      <w:pPr>
        <w:tabs>
          <w:tab w:val="left" w:pos="360"/>
        </w:tabs>
        <w:rPr>
          <w:rFonts w:cs="Arial"/>
          <w:szCs w:val="22"/>
          <w:lang w:val="fr-CH"/>
        </w:rPr>
      </w:pPr>
      <w:r w:rsidRPr="003462FE">
        <w:rPr>
          <w:rFonts w:cs="Arial"/>
          <w:szCs w:val="22"/>
          <w:lang w:val="fr-CH"/>
        </w:rPr>
        <w:t>Dans la classe I, Campanile arrive en tête avec un rendement de 81</w:t>
      </w:r>
      <w:r>
        <w:rPr>
          <w:rFonts w:cs="Arial"/>
          <w:szCs w:val="22"/>
          <w:lang w:val="fr-CH"/>
        </w:rPr>
        <w:t>.</w:t>
      </w:r>
      <w:r w:rsidRPr="003462FE">
        <w:rPr>
          <w:rFonts w:cs="Arial"/>
          <w:szCs w:val="22"/>
          <w:lang w:val="fr-CH"/>
        </w:rPr>
        <w:t xml:space="preserve">1 dt/ha. </w:t>
      </w:r>
      <w:r w:rsidR="007C0044">
        <w:rPr>
          <w:rFonts w:cs="Arial"/>
          <w:szCs w:val="22"/>
          <w:lang w:val="fr-CH"/>
        </w:rPr>
        <w:t>Elle</w:t>
      </w:r>
      <w:r w:rsidRPr="003462FE">
        <w:rPr>
          <w:rFonts w:cs="Arial"/>
          <w:szCs w:val="22"/>
          <w:lang w:val="fr-CH"/>
        </w:rPr>
        <w:t xml:space="preserve"> est suivi</w:t>
      </w:r>
      <w:r w:rsidR="007C0044">
        <w:rPr>
          <w:rFonts w:cs="Arial"/>
          <w:szCs w:val="22"/>
          <w:lang w:val="fr-CH"/>
        </w:rPr>
        <w:t>e</w:t>
      </w:r>
      <w:r w:rsidRPr="003462FE">
        <w:rPr>
          <w:rFonts w:cs="Arial"/>
          <w:szCs w:val="22"/>
          <w:lang w:val="fr-CH"/>
        </w:rPr>
        <w:t xml:space="preserve"> par Alpval (78</w:t>
      </w:r>
      <w:r>
        <w:rPr>
          <w:rFonts w:cs="Arial"/>
          <w:szCs w:val="22"/>
          <w:lang w:val="fr-CH"/>
        </w:rPr>
        <w:t>.</w:t>
      </w:r>
      <w:r w:rsidRPr="003462FE">
        <w:rPr>
          <w:rFonts w:cs="Arial"/>
          <w:szCs w:val="22"/>
          <w:lang w:val="fr-CH"/>
        </w:rPr>
        <w:t>4</w:t>
      </w:r>
      <w:r w:rsidR="007C0044">
        <w:rPr>
          <w:rFonts w:cs="Arial"/>
          <w:szCs w:val="22"/>
          <w:lang w:val="fr-CH"/>
        </w:rPr>
        <w:t> </w:t>
      </w:r>
      <w:r w:rsidRPr="003462FE">
        <w:rPr>
          <w:rFonts w:cs="Arial"/>
          <w:szCs w:val="22"/>
          <w:lang w:val="fr-CH"/>
        </w:rPr>
        <w:t>dt/ha), Hanswin (78</w:t>
      </w:r>
      <w:r>
        <w:rPr>
          <w:rFonts w:cs="Arial"/>
          <w:szCs w:val="22"/>
          <w:lang w:val="fr-CH"/>
        </w:rPr>
        <w:t>.</w:t>
      </w:r>
      <w:r w:rsidRPr="003462FE">
        <w:rPr>
          <w:rFonts w:cs="Arial"/>
          <w:szCs w:val="22"/>
          <w:lang w:val="fr-CH"/>
        </w:rPr>
        <w:t>3 dt/ha) et Forel (76</w:t>
      </w:r>
      <w:r>
        <w:rPr>
          <w:rFonts w:cs="Arial"/>
          <w:szCs w:val="22"/>
          <w:lang w:val="fr-CH"/>
        </w:rPr>
        <w:t>.</w:t>
      </w:r>
      <w:r w:rsidRPr="003462FE">
        <w:rPr>
          <w:rFonts w:cs="Arial"/>
          <w:szCs w:val="22"/>
          <w:lang w:val="fr-CH"/>
        </w:rPr>
        <w:t>6 dt/ha). Alpval affiche la teneur en protéines la plus élevée avec 13</w:t>
      </w:r>
      <w:r>
        <w:rPr>
          <w:rFonts w:cs="Arial"/>
          <w:szCs w:val="22"/>
          <w:lang w:val="fr-CH"/>
        </w:rPr>
        <w:t>.</w:t>
      </w:r>
      <w:r w:rsidRPr="003462FE">
        <w:rPr>
          <w:rFonts w:cs="Arial"/>
          <w:szCs w:val="22"/>
          <w:lang w:val="fr-CH"/>
        </w:rPr>
        <w:t>7 %, suivi</w:t>
      </w:r>
      <w:r>
        <w:rPr>
          <w:rFonts w:cs="Arial"/>
          <w:szCs w:val="22"/>
          <w:lang w:val="fr-CH"/>
        </w:rPr>
        <w:t>e</w:t>
      </w:r>
      <w:r w:rsidRPr="003462FE">
        <w:rPr>
          <w:rFonts w:cs="Arial"/>
          <w:szCs w:val="22"/>
          <w:lang w:val="fr-CH"/>
        </w:rPr>
        <w:t xml:space="preserve"> de Forel avec 13</w:t>
      </w:r>
      <w:r>
        <w:rPr>
          <w:rFonts w:cs="Arial"/>
          <w:szCs w:val="22"/>
          <w:lang w:val="fr-CH"/>
        </w:rPr>
        <w:t>.</w:t>
      </w:r>
      <w:r w:rsidRPr="003462FE">
        <w:rPr>
          <w:rFonts w:cs="Arial"/>
          <w:szCs w:val="22"/>
          <w:lang w:val="fr-CH"/>
        </w:rPr>
        <w:t>2%, puis de Campanile et Hanswin avec 12</w:t>
      </w:r>
      <w:r>
        <w:rPr>
          <w:rFonts w:cs="Arial"/>
          <w:szCs w:val="22"/>
          <w:lang w:val="fr-CH"/>
        </w:rPr>
        <w:t>.</w:t>
      </w:r>
      <w:r w:rsidRPr="003462FE">
        <w:rPr>
          <w:rFonts w:cs="Arial"/>
          <w:szCs w:val="22"/>
          <w:lang w:val="fr-CH"/>
        </w:rPr>
        <w:t>9% chacun</w:t>
      </w:r>
      <w:r w:rsidR="007C0044">
        <w:rPr>
          <w:rFonts w:cs="Arial"/>
          <w:szCs w:val="22"/>
          <w:lang w:val="fr-CH"/>
        </w:rPr>
        <w:t>e</w:t>
      </w:r>
      <w:r w:rsidRPr="003462FE">
        <w:rPr>
          <w:rFonts w:cs="Arial"/>
          <w:szCs w:val="22"/>
          <w:lang w:val="fr-CH"/>
        </w:rPr>
        <w:t xml:space="preserve">. Forel occupe la première place </w:t>
      </w:r>
      <w:r w:rsidR="007C0044">
        <w:rPr>
          <w:rFonts w:cs="Arial"/>
          <w:szCs w:val="22"/>
          <w:lang w:val="fr-CH"/>
        </w:rPr>
        <w:t>pour le</w:t>
      </w:r>
      <w:r w:rsidRPr="003462FE">
        <w:rPr>
          <w:rFonts w:cs="Arial"/>
          <w:szCs w:val="22"/>
          <w:lang w:val="fr-CH"/>
        </w:rPr>
        <w:t xml:space="preserve"> poids à l'hectolitre avec 81</w:t>
      </w:r>
      <w:r>
        <w:rPr>
          <w:rFonts w:cs="Arial"/>
          <w:szCs w:val="22"/>
          <w:lang w:val="fr-CH"/>
        </w:rPr>
        <w:t>.</w:t>
      </w:r>
      <w:r w:rsidRPr="003462FE">
        <w:rPr>
          <w:rFonts w:cs="Arial"/>
          <w:szCs w:val="22"/>
          <w:lang w:val="fr-CH"/>
        </w:rPr>
        <w:t>4 kg/hl, suivi</w:t>
      </w:r>
      <w:r>
        <w:rPr>
          <w:rFonts w:cs="Arial"/>
          <w:szCs w:val="22"/>
          <w:lang w:val="fr-CH"/>
        </w:rPr>
        <w:t>e</w:t>
      </w:r>
      <w:r w:rsidRPr="003462FE">
        <w:rPr>
          <w:rFonts w:cs="Arial"/>
          <w:szCs w:val="22"/>
          <w:lang w:val="fr-CH"/>
        </w:rPr>
        <w:t xml:space="preserve"> de Hanswin avec 81</w:t>
      </w:r>
      <w:r>
        <w:rPr>
          <w:rFonts w:cs="Arial"/>
          <w:szCs w:val="22"/>
          <w:lang w:val="fr-CH"/>
        </w:rPr>
        <w:t>.</w:t>
      </w:r>
      <w:r w:rsidRPr="003462FE">
        <w:rPr>
          <w:rFonts w:cs="Arial"/>
          <w:szCs w:val="22"/>
          <w:lang w:val="fr-CH"/>
        </w:rPr>
        <w:t>3 kg/hl. Viennent ensuite Campanile avec 79</w:t>
      </w:r>
      <w:r>
        <w:rPr>
          <w:rFonts w:cs="Arial"/>
          <w:szCs w:val="22"/>
          <w:lang w:val="fr-CH"/>
        </w:rPr>
        <w:t>.</w:t>
      </w:r>
      <w:r w:rsidRPr="003462FE">
        <w:rPr>
          <w:rFonts w:cs="Arial"/>
          <w:szCs w:val="22"/>
          <w:lang w:val="fr-CH"/>
        </w:rPr>
        <w:t>7 kg/hl et Alpval avec 78</w:t>
      </w:r>
      <w:r>
        <w:rPr>
          <w:rFonts w:cs="Arial"/>
          <w:szCs w:val="22"/>
          <w:lang w:val="fr-CH"/>
        </w:rPr>
        <w:t>.</w:t>
      </w:r>
      <w:r w:rsidRPr="003462FE">
        <w:rPr>
          <w:rFonts w:cs="Arial"/>
          <w:szCs w:val="22"/>
          <w:lang w:val="fr-CH"/>
        </w:rPr>
        <w:t>5 kg/hl.</w:t>
      </w:r>
    </w:p>
    <w:p w14:paraId="1A8D8623" w14:textId="22F7B262" w:rsidR="00B46194" w:rsidRPr="003462FE" w:rsidRDefault="007C0044" w:rsidP="003462FE">
      <w:pPr>
        <w:tabs>
          <w:tab w:val="left" w:pos="360"/>
        </w:tabs>
        <w:rPr>
          <w:rFonts w:cs="Arial"/>
          <w:szCs w:val="22"/>
          <w:lang w:val="fr-CH"/>
        </w:rPr>
      </w:pPr>
      <w:r>
        <w:rPr>
          <w:rFonts w:cs="Arial"/>
          <w:szCs w:val="22"/>
          <w:lang w:val="fr-CH"/>
        </w:rPr>
        <w:t>En conditions</w:t>
      </w:r>
      <w:r w:rsidR="003462FE" w:rsidRPr="003462FE">
        <w:rPr>
          <w:rFonts w:cs="Arial"/>
          <w:szCs w:val="22"/>
          <w:lang w:val="fr-CH"/>
        </w:rPr>
        <w:t xml:space="preserve"> Extenso également, Pianalto obtient le rendement le plus élevé avec 90</w:t>
      </w:r>
      <w:r w:rsidR="003462FE">
        <w:rPr>
          <w:rFonts w:cs="Arial"/>
          <w:szCs w:val="22"/>
          <w:lang w:val="fr-CH"/>
        </w:rPr>
        <w:t>.</w:t>
      </w:r>
      <w:r w:rsidR="003462FE" w:rsidRPr="003462FE">
        <w:rPr>
          <w:rFonts w:cs="Arial"/>
          <w:szCs w:val="22"/>
          <w:lang w:val="fr-CH"/>
        </w:rPr>
        <w:t>3 dt/ha, suivi</w:t>
      </w:r>
      <w:r w:rsidR="003462FE">
        <w:rPr>
          <w:rFonts w:cs="Arial"/>
          <w:szCs w:val="22"/>
          <w:lang w:val="fr-CH"/>
        </w:rPr>
        <w:t>e</w:t>
      </w:r>
      <w:r w:rsidR="003462FE" w:rsidRPr="003462FE">
        <w:rPr>
          <w:rFonts w:cs="Arial"/>
          <w:szCs w:val="22"/>
          <w:lang w:val="fr-CH"/>
        </w:rPr>
        <w:t xml:space="preserve"> de Spontan avec 86</w:t>
      </w:r>
      <w:r w:rsidR="003462FE">
        <w:rPr>
          <w:rFonts w:cs="Arial"/>
          <w:szCs w:val="22"/>
          <w:lang w:val="fr-CH"/>
        </w:rPr>
        <w:t>.</w:t>
      </w:r>
      <w:r w:rsidR="003462FE" w:rsidRPr="003462FE">
        <w:rPr>
          <w:rFonts w:cs="Arial"/>
          <w:szCs w:val="22"/>
          <w:lang w:val="fr-CH"/>
        </w:rPr>
        <w:t>1 dt/ha. Cette dernière variété atteint une teneur en protéines de 12</w:t>
      </w:r>
      <w:r w:rsidR="003462FE">
        <w:rPr>
          <w:rFonts w:cs="Arial"/>
          <w:szCs w:val="22"/>
          <w:lang w:val="fr-CH"/>
        </w:rPr>
        <w:t>.</w:t>
      </w:r>
      <w:r w:rsidR="003462FE" w:rsidRPr="003462FE">
        <w:rPr>
          <w:rFonts w:cs="Arial"/>
          <w:szCs w:val="22"/>
          <w:lang w:val="fr-CH"/>
        </w:rPr>
        <w:t>5%, contre 12</w:t>
      </w:r>
      <w:r w:rsidR="003462FE">
        <w:rPr>
          <w:rFonts w:cs="Arial"/>
          <w:szCs w:val="22"/>
          <w:lang w:val="fr-CH"/>
        </w:rPr>
        <w:t>.</w:t>
      </w:r>
      <w:r w:rsidR="003462FE" w:rsidRPr="003462FE">
        <w:rPr>
          <w:rFonts w:cs="Arial"/>
          <w:szCs w:val="22"/>
          <w:lang w:val="fr-CH"/>
        </w:rPr>
        <w:t>3% pour Pianalto. Le poids à l'hectolitre de Spontan est de 79</w:t>
      </w:r>
      <w:r w:rsidR="003462FE">
        <w:rPr>
          <w:rFonts w:cs="Arial"/>
          <w:szCs w:val="22"/>
          <w:lang w:val="fr-CH"/>
        </w:rPr>
        <w:t>.</w:t>
      </w:r>
      <w:r w:rsidR="003462FE" w:rsidRPr="003462FE">
        <w:rPr>
          <w:rFonts w:cs="Arial"/>
          <w:szCs w:val="22"/>
          <w:lang w:val="fr-CH"/>
        </w:rPr>
        <w:t>0 kg/hl, celui de Pianalto de 77</w:t>
      </w:r>
      <w:r w:rsidR="003462FE">
        <w:rPr>
          <w:rFonts w:cs="Arial"/>
          <w:szCs w:val="22"/>
          <w:lang w:val="fr-CH"/>
        </w:rPr>
        <w:t>.</w:t>
      </w:r>
      <w:r w:rsidR="003462FE" w:rsidRPr="003462FE">
        <w:rPr>
          <w:rFonts w:cs="Arial"/>
          <w:szCs w:val="22"/>
          <w:lang w:val="fr-CH"/>
        </w:rPr>
        <w:t>2 kg/hl.</w:t>
      </w:r>
    </w:p>
    <w:p w14:paraId="1DB2FAF0" w14:textId="76518C18" w:rsidR="00590E83" w:rsidRPr="002F5FA5" w:rsidRDefault="00590E83" w:rsidP="00590E83">
      <w:pPr>
        <w:tabs>
          <w:tab w:val="left" w:pos="360"/>
        </w:tabs>
        <w:rPr>
          <w:rFonts w:cs="Arial"/>
          <w:szCs w:val="22"/>
          <w:lang w:val="fr-CH"/>
        </w:rPr>
      </w:pPr>
    </w:p>
    <w:p w14:paraId="31787CCA" w14:textId="765825D3" w:rsidR="00590E83" w:rsidRPr="002F5FA5" w:rsidRDefault="00590E83" w:rsidP="00590E83">
      <w:pPr>
        <w:tabs>
          <w:tab w:val="left" w:pos="360"/>
        </w:tabs>
        <w:rPr>
          <w:rFonts w:cs="Arial"/>
          <w:szCs w:val="22"/>
          <w:lang w:val="fr-CH"/>
        </w:rPr>
      </w:pPr>
    </w:p>
    <w:p w14:paraId="2EB004B1" w14:textId="77777777" w:rsidR="00590E83" w:rsidRPr="002F5FA5" w:rsidRDefault="00590E83" w:rsidP="00590E83">
      <w:pPr>
        <w:tabs>
          <w:tab w:val="left" w:pos="360"/>
        </w:tabs>
        <w:rPr>
          <w:rFonts w:cs="Arial"/>
          <w:sz w:val="18"/>
          <w:szCs w:val="22"/>
          <w:lang w:val="fr-CH"/>
        </w:rPr>
      </w:pPr>
    </w:p>
    <w:p w14:paraId="52A7C348" w14:textId="77777777" w:rsidR="0080005D" w:rsidRPr="002F5FA5" w:rsidRDefault="0080005D" w:rsidP="00920F69">
      <w:pPr>
        <w:tabs>
          <w:tab w:val="left" w:pos="360"/>
        </w:tabs>
        <w:rPr>
          <w:rFonts w:cs="Arial"/>
          <w:sz w:val="18"/>
          <w:szCs w:val="22"/>
          <w:lang w:val="fr-CH"/>
        </w:rPr>
      </w:pPr>
    </w:p>
    <w:p w14:paraId="636BC69D" w14:textId="77777777" w:rsidR="0060010F" w:rsidRPr="002F5FA5" w:rsidRDefault="0060010F" w:rsidP="00920F69">
      <w:pPr>
        <w:tabs>
          <w:tab w:val="left" w:pos="360"/>
        </w:tabs>
        <w:rPr>
          <w:rFonts w:cs="Arial"/>
          <w:sz w:val="18"/>
          <w:szCs w:val="22"/>
          <w:lang w:val="fr-CH"/>
        </w:rPr>
      </w:pPr>
    </w:p>
    <w:p w14:paraId="35481C2D" w14:textId="77777777" w:rsidR="0080005D" w:rsidRPr="002F5FA5" w:rsidRDefault="0080005D" w:rsidP="00920F69">
      <w:pPr>
        <w:tabs>
          <w:tab w:val="left" w:pos="360"/>
        </w:tabs>
        <w:rPr>
          <w:rFonts w:cs="Arial"/>
          <w:sz w:val="18"/>
          <w:szCs w:val="22"/>
          <w:lang w:val="fr-CH"/>
        </w:rPr>
      </w:pPr>
    </w:p>
    <w:p w14:paraId="4FCFD9D3" w14:textId="38C21DF7" w:rsidR="0080005D" w:rsidRPr="002F5FA5" w:rsidRDefault="0080005D" w:rsidP="00920F69">
      <w:pPr>
        <w:tabs>
          <w:tab w:val="left" w:pos="360"/>
        </w:tabs>
        <w:rPr>
          <w:rFonts w:cs="Arial"/>
          <w:sz w:val="18"/>
          <w:szCs w:val="22"/>
          <w:lang w:val="fr-CH"/>
        </w:rPr>
      </w:pPr>
    </w:p>
    <w:p w14:paraId="594D3847" w14:textId="03E5A9CF" w:rsidR="0080005D" w:rsidRPr="002F5FA5" w:rsidRDefault="00242CC8" w:rsidP="00920F69">
      <w:pPr>
        <w:tabs>
          <w:tab w:val="left" w:pos="360"/>
        </w:tabs>
        <w:rPr>
          <w:rFonts w:cs="Arial"/>
          <w:sz w:val="18"/>
          <w:szCs w:val="22"/>
          <w:lang w:val="fr-CH"/>
        </w:rPr>
      </w:pPr>
      <w:r>
        <w:rPr>
          <w:rFonts w:cs="Arial"/>
          <w:sz w:val="18"/>
          <w:szCs w:val="22"/>
          <w:lang w:val="fr-CH"/>
        </w:rPr>
        <w:br w:type="column"/>
      </w:r>
      <w:r w:rsidR="0060010F" w:rsidRPr="0060010F">
        <w:rPr>
          <w:noProof/>
        </w:rPr>
        <w:lastRenderedPageBreak/>
        <w:drawing>
          <wp:anchor distT="0" distB="0" distL="114300" distR="114300" simplePos="0" relativeHeight="251661312" behindDoc="1" locked="0" layoutInCell="1" allowOverlap="1" wp14:anchorId="072F261B" wp14:editId="796CE8FD">
            <wp:simplePos x="0" y="0"/>
            <wp:positionH relativeFrom="column">
              <wp:posOffset>3175</wp:posOffset>
            </wp:positionH>
            <wp:positionV relativeFrom="paragraph">
              <wp:posOffset>71177</wp:posOffset>
            </wp:positionV>
            <wp:extent cx="6120130" cy="3761740"/>
            <wp:effectExtent l="0" t="0" r="0" b="0"/>
            <wp:wrapNone/>
            <wp:docPr id="161863152"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3761740"/>
                    </a:xfrm>
                    <a:prstGeom prst="rect">
                      <a:avLst/>
                    </a:prstGeom>
                    <a:noFill/>
                    <a:ln>
                      <a:noFill/>
                    </a:ln>
                  </pic:spPr>
                </pic:pic>
              </a:graphicData>
            </a:graphic>
          </wp:anchor>
        </w:drawing>
      </w:r>
    </w:p>
    <w:p w14:paraId="577F41A0" w14:textId="6033DF0F" w:rsidR="0080005D" w:rsidRPr="002F5FA5" w:rsidRDefault="0080005D" w:rsidP="00920F69">
      <w:pPr>
        <w:tabs>
          <w:tab w:val="left" w:pos="360"/>
        </w:tabs>
        <w:rPr>
          <w:rFonts w:cs="Arial"/>
          <w:sz w:val="18"/>
          <w:szCs w:val="22"/>
          <w:lang w:val="fr-CH"/>
        </w:rPr>
      </w:pPr>
    </w:p>
    <w:p w14:paraId="13B77D50" w14:textId="5A353C1B" w:rsidR="0080005D" w:rsidRPr="002F5FA5" w:rsidRDefault="0080005D" w:rsidP="00920F69">
      <w:pPr>
        <w:tabs>
          <w:tab w:val="left" w:pos="360"/>
        </w:tabs>
        <w:rPr>
          <w:rFonts w:cs="Arial"/>
          <w:sz w:val="18"/>
          <w:szCs w:val="22"/>
          <w:lang w:val="fr-CH"/>
        </w:rPr>
      </w:pPr>
    </w:p>
    <w:p w14:paraId="55793370" w14:textId="7F8D6BFC" w:rsidR="0080005D" w:rsidRPr="002F5FA5" w:rsidRDefault="0080005D" w:rsidP="00920F69">
      <w:pPr>
        <w:tabs>
          <w:tab w:val="left" w:pos="360"/>
        </w:tabs>
        <w:rPr>
          <w:rFonts w:cs="Arial"/>
          <w:sz w:val="18"/>
          <w:szCs w:val="22"/>
          <w:lang w:val="fr-CH"/>
        </w:rPr>
      </w:pPr>
    </w:p>
    <w:p w14:paraId="6F48A8E5" w14:textId="77777777" w:rsidR="0080005D" w:rsidRPr="002F5FA5" w:rsidRDefault="0080005D" w:rsidP="00920F69">
      <w:pPr>
        <w:tabs>
          <w:tab w:val="left" w:pos="360"/>
        </w:tabs>
        <w:rPr>
          <w:rFonts w:cs="Arial"/>
          <w:sz w:val="18"/>
          <w:szCs w:val="22"/>
          <w:lang w:val="fr-CH"/>
        </w:rPr>
      </w:pPr>
    </w:p>
    <w:p w14:paraId="5B63C083" w14:textId="77777777" w:rsidR="0080005D" w:rsidRPr="002F5FA5" w:rsidRDefault="0080005D" w:rsidP="00920F69">
      <w:pPr>
        <w:tabs>
          <w:tab w:val="left" w:pos="360"/>
        </w:tabs>
        <w:rPr>
          <w:rFonts w:cs="Arial"/>
          <w:sz w:val="18"/>
          <w:szCs w:val="22"/>
          <w:lang w:val="fr-CH"/>
        </w:rPr>
      </w:pPr>
    </w:p>
    <w:p w14:paraId="6F7CCE46" w14:textId="77777777" w:rsidR="0080005D" w:rsidRPr="002F5FA5" w:rsidRDefault="0080005D" w:rsidP="00920F69">
      <w:pPr>
        <w:tabs>
          <w:tab w:val="left" w:pos="360"/>
        </w:tabs>
        <w:rPr>
          <w:rFonts w:cs="Arial"/>
          <w:sz w:val="18"/>
          <w:szCs w:val="22"/>
          <w:lang w:val="fr-CH"/>
        </w:rPr>
      </w:pPr>
    </w:p>
    <w:p w14:paraId="4EAE1B41" w14:textId="77777777" w:rsidR="0080005D" w:rsidRPr="002F5FA5" w:rsidRDefault="0080005D" w:rsidP="00920F69">
      <w:pPr>
        <w:tabs>
          <w:tab w:val="left" w:pos="360"/>
        </w:tabs>
        <w:rPr>
          <w:rFonts w:cs="Arial"/>
          <w:sz w:val="18"/>
          <w:szCs w:val="22"/>
          <w:lang w:val="fr-CH"/>
        </w:rPr>
      </w:pPr>
    </w:p>
    <w:p w14:paraId="44EBC475" w14:textId="77777777" w:rsidR="0080005D" w:rsidRPr="002F5FA5" w:rsidRDefault="0080005D" w:rsidP="00920F69">
      <w:pPr>
        <w:tabs>
          <w:tab w:val="left" w:pos="360"/>
        </w:tabs>
        <w:rPr>
          <w:rFonts w:cs="Arial"/>
          <w:sz w:val="18"/>
          <w:szCs w:val="22"/>
          <w:lang w:val="fr-CH"/>
        </w:rPr>
      </w:pPr>
    </w:p>
    <w:p w14:paraId="5E38F9E4" w14:textId="77777777" w:rsidR="0080005D" w:rsidRPr="002F5FA5" w:rsidRDefault="0080005D" w:rsidP="00920F69">
      <w:pPr>
        <w:tabs>
          <w:tab w:val="left" w:pos="360"/>
        </w:tabs>
        <w:rPr>
          <w:rFonts w:cs="Arial"/>
          <w:sz w:val="18"/>
          <w:szCs w:val="22"/>
          <w:lang w:val="fr-CH"/>
        </w:rPr>
      </w:pPr>
    </w:p>
    <w:p w14:paraId="4BF55228" w14:textId="77777777" w:rsidR="0080005D" w:rsidRPr="002F5FA5" w:rsidRDefault="0080005D" w:rsidP="00920F69">
      <w:pPr>
        <w:tabs>
          <w:tab w:val="left" w:pos="360"/>
        </w:tabs>
        <w:rPr>
          <w:rFonts w:cs="Arial"/>
          <w:sz w:val="18"/>
          <w:szCs w:val="22"/>
          <w:lang w:val="fr-CH"/>
        </w:rPr>
      </w:pPr>
    </w:p>
    <w:p w14:paraId="2DB4B678" w14:textId="77777777" w:rsidR="0080005D" w:rsidRPr="002F5FA5" w:rsidRDefault="0080005D" w:rsidP="00920F69">
      <w:pPr>
        <w:tabs>
          <w:tab w:val="left" w:pos="360"/>
        </w:tabs>
        <w:rPr>
          <w:rFonts w:cs="Arial"/>
          <w:sz w:val="18"/>
          <w:szCs w:val="22"/>
          <w:lang w:val="fr-CH"/>
        </w:rPr>
      </w:pPr>
    </w:p>
    <w:p w14:paraId="1BFF8B3D" w14:textId="77777777" w:rsidR="0080005D" w:rsidRPr="002F5FA5" w:rsidRDefault="0080005D" w:rsidP="00920F69">
      <w:pPr>
        <w:tabs>
          <w:tab w:val="left" w:pos="360"/>
        </w:tabs>
        <w:rPr>
          <w:rFonts w:cs="Arial"/>
          <w:sz w:val="18"/>
          <w:szCs w:val="22"/>
          <w:lang w:val="fr-CH"/>
        </w:rPr>
      </w:pPr>
    </w:p>
    <w:p w14:paraId="0A94D924" w14:textId="77777777" w:rsidR="0080005D" w:rsidRPr="002F5FA5" w:rsidRDefault="0080005D" w:rsidP="00920F69">
      <w:pPr>
        <w:tabs>
          <w:tab w:val="left" w:pos="360"/>
        </w:tabs>
        <w:rPr>
          <w:rFonts w:cs="Arial"/>
          <w:sz w:val="18"/>
          <w:szCs w:val="22"/>
          <w:lang w:val="fr-CH"/>
        </w:rPr>
      </w:pPr>
    </w:p>
    <w:p w14:paraId="399D5AAA" w14:textId="77777777" w:rsidR="0080005D" w:rsidRPr="002F5FA5" w:rsidRDefault="0080005D" w:rsidP="00920F69">
      <w:pPr>
        <w:tabs>
          <w:tab w:val="left" w:pos="360"/>
        </w:tabs>
        <w:rPr>
          <w:rFonts w:cs="Arial"/>
          <w:sz w:val="18"/>
          <w:szCs w:val="22"/>
          <w:lang w:val="fr-CH"/>
        </w:rPr>
      </w:pPr>
    </w:p>
    <w:p w14:paraId="36347232" w14:textId="77777777" w:rsidR="0080005D" w:rsidRPr="002F5FA5" w:rsidRDefault="0080005D" w:rsidP="00920F69">
      <w:pPr>
        <w:tabs>
          <w:tab w:val="left" w:pos="360"/>
        </w:tabs>
        <w:rPr>
          <w:rFonts w:cs="Arial"/>
          <w:sz w:val="18"/>
          <w:szCs w:val="22"/>
          <w:lang w:val="fr-CH"/>
        </w:rPr>
      </w:pPr>
    </w:p>
    <w:p w14:paraId="498B2C8C" w14:textId="77777777" w:rsidR="0080005D" w:rsidRPr="002F5FA5" w:rsidRDefault="0080005D" w:rsidP="00920F69">
      <w:pPr>
        <w:tabs>
          <w:tab w:val="left" w:pos="360"/>
        </w:tabs>
        <w:rPr>
          <w:rFonts w:cs="Arial"/>
          <w:sz w:val="18"/>
          <w:szCs w:val="22"/>
          <w:lang w:val="fr-CH"/>
        </w:rPr>
      </w:pPr>
    </w:p>
    <w:p w14:paraId="4DB9940D" w14:textId="77777777" w:rsidR="0080005D" w:rsidRPr="002F5FA5" w:rsidRDefault="0080005D" w:rsidP="00920F69">
      <w:pPr>
        <w:tabs>
          <w:tab w:val="left" w:pos="360"/>
        </w:tabs>
        <w:rPr>
          <w:rFonts w:cs="Arial"/>
          <w:sz w:val="18"/>
          <w:szCs w:val="22"/>
          <w:lang w:val="fr-CH"/>
        </w:rPr>
      </w:pPr>
    </w:p>
    <w:p w14:paraId="195E97FC" w14:textId="77777777" w:rsidR="0080005D" w:rsidRPr="002F5FA5" w:rsidRDefault="0080005D" w:rsidP="00920F69">
      <w:pPr>
        <w:tabs>
          <w:tab w:val="left" w:pos="360"/>
        </w:tabs>
        <w:rPr>
          <w:rFonts w:cs="Arial"/>
          <w:sz w:val="18"/>
          <w:szCs w:val="22"/>
          <w:lang w:val="fr-CH"/>
        </w:rPr>
      </w:pPr>
    </w:p>
    <w:p w14:paraId="06EE1138" w14:textId="1CE3F594" w:rsidR="00920F69" w:rsidRPr="0070694B" w:rsidRDefault="0070694B" w:rsidP="00920F69">
      <w:pPr>
        <w:tabs>
          <w:tab w:val="left" w:pos="360"/>
        </w:tabs>
        <w:rPr>
          <w:rFonts w:cs="Arial"/>
          <w:sz w:val="18"/>
          <w:szCs w:val="22"/>
          <w:lang w:val="fr-CH"/>
        </w:rPr>
      </w:pPr>
      <w:r w:rsidRPr="0070694B">
        <w:rPr>
          <w:rFonts w:cs="Arial"/>
          <w:sz w:val="18"/>
          <w:szCs w:val="22"/>
          <w:lang w:val="fr-CH"/>
        </w:rPr>
        <w:t>Fig. 4 – Rendements (à 15% d’humidité) moyens des variétés de blé d'automne testées en conditions Extenso et PER en 202</w:t>
      </w:r>
      <w:r>
        <w:rPr>
          <w:rFonts w:cs="Arial"/>
          <w:sz w:val="18"/>
          <w:szCs w:val="22"/>
          <w:lang w:val="fr-CH"/>
        </w:rPr>
        <w:t>5</w:t>
      </w:r>
      <w:r w:rsidRPr="0070694B">
        <w:rPr>
          <w:rFonts w:cs="Arial"/>
          <w:sz w:val="18"/>
          <w:szCs w:val="22"/>
          <w:lang w:val="fr-CH"/>
        </w:rPr>
        <w:t>. CH Montalbano, Alpval et Spontan sont les standards de comparaison. La moyenne est déterminée sur la base des résultats des 24 (PER) respectivement 12 variétés (Extenso)</w:t>
      </w:r>
      <w:r w:rsidR="00E5085F">
        <w:rPr>
          <w:rFonts w:cs="Arial"/>
          <w:sz w:val="18"/>
          <w:szCs w:val="22"/>
          <w:lang w:val="fr-CH"/>
        </w:rPr>
        <w:t xml:space="preserve"> en</w:t>
      </w:r>
      <w:r w:rsidRPr="0070694B">
        <w:rPr>
          <w:rFonts w:cs="Arial"/>
          <w:sz w:val="18"/>
          <w:szCs w:val="22"/>
          <w:lang w:val="fr-CH"/>
        </w:rPr>
        <w:t xml:space="preserve"> test</w:t>
      </w:r>
      <w:r w:rsidR="00920F69" w:rsidRPr="0070694B">
        <w:rPr>
          <w:rFonts w:cs="Arial"/>
          <w:sz w:val="18"/>
          <w:szCs w:val="22"/>
          <w:lang w:val="fr-CH"/>
        </w:rPr>
        <w:t>.</w:t>
      </w:r>
    </w:p>
    <w:p w14:paraId="22E52EBE" w14:textId="77777777" w:rsidR="00920F69" w:rsidRPr="0070694B" w:rsidRDefault="00920F69" w:rsidP="00E85BE0">
      <w:pPr>
        <w:pStyle w:val="02Textnormal"/>
        <w:tabs>
          <w:tab w:val="left" w:pos="737"/>
        </w:tabs>
        <w:spacing w:after="0"/>
        <w:rPr>
          <w:b/>
          <w:lang w:val="fr-CH"/>
        </w:rPr>
      </w:pPr>
    </w:p>
    <w:tbl>
      <w:tblPr>
        <w:tblpPr w:leftFromText="141" w:rightFromText="141" w:vertAnchor="text" w:horzAnchor="margin" w:tblpY="-52"/>
        <w:tblW w:w="9733" w:type="dxa"/>
        <w:tblLayout w:type="fixed"/>
        <w:tblCellMar>
          <w:top w:w="85" w:type="dxa"/>
          <w:left w:w="0" w:type="dxa"/>
          <w:bottom w:w="96" w:type="dxa"/>
          <w:right w:w="0" w:type="dxa"/>
        </w:tblCellMar>
        <w:tblLook w:val="04A0" w:firstRow="1" w:lastRow="0" w:firstColumn="1" w:lastColumn="0" w:noHBand="0" w:noVBand="1"/>
      </w:tblPr>
      <w:tblGrid>
        <w:gridCol w:w="9733"/>
      </w:tblGrid>
      <w:tr w:rsidR="00D24C8D" w:rsidRPr="00DA27FC" w14:paraId="78277605" w14:textId="77777777" w:rsidTr="00D24C8D">
        <w:trPr>
          <w:cantSplit/>
          <w:trHeight w:val="3366"/>
        </w:trPr>
        <w:tc>
          <w:tcPr>
            <w:tcW w:w="9733" w:type="dxa"/>
            <w:tcBorders>
              <w:top w:val="single" w:sz="2" w:space="0" w:color="auto"/>
              <w:left w:val="single" w:sz="2" w:space="0" w:color="auto"/>
              <w:bottom w:val="single" w:sz="2" w:space="0" w:color="auto"/>
              <w:right w:val="single" w:sz="2" w:space="0" w:color="auto"/>
            </w:tcBorders>
          </w:tcPr>
          <w:p w14:paraId="552FD414" w14:textId="1648DDD2" w:rsidR="00265891" w:rsidRPr="00A079AC" w:rsidRDefault="00265891" w:rsidP="00265891">
            <w:pPr>
              <w:pStyle w:val="05BoxTitel"/>
              <w:rPr>
                <w:lang w:val="fr-CH"/>
              </w:rPr>
            </w:pPr>
            <w:r w:rsidRPr="00A079AC">
              <w:rPr>
                <w:lang w:val="fr-CH"/>
              </w:rPr>
              <w:t>Description des essais de blé d’automne 202</w:t>
            </w:r>
            <w:r>
              <w:rPr>
                <w:lang w:val="fr-CH"/>
              </w:rPr>
              <w:t xml:space="preserve">5 </w:t>
            </w:r>
            <w:r w:rsidRPr="00A079AC">
              <w:rPr>
                <w:lang w:val="fr-CH"/>
              </w:rPr>
              <w:t>de swiss granum</w:t>
            </w:r>
          </w:p>
          <w:p w14:paraId="26E7E187" w14:textId="77777777" w:rsidR="00265891" w:rsidRPr="00A079AC" w:rsidRDefault="00265891" w:rsidP="00265891">
            <w:pPr>
              <w:pStyle w:val="05BoxTitel"/>
              <w:rPr>
                <w:b w:val="0"/>
                <w:lang w:val="fr-CH"/>
              </w:rPr>
            </w:pPr>
            <w:r w:rsidRPr="00A079AC">
              <w:rPr>
                <w:b w:val="0"/>
                <w:lang w:val="fr-CH"/>
              </w:rPr>
              <w:t xml:space="preserve">En collaboration avec Agroscope, le Groupe Cultures Romandie, le Forum Ackerbau et DSP (Delley Semences et Plantes SA), swiss granum teste 24 variétés de blé d’automne en conditions PER (prestations écologiques requises) et 12 variétés en conditions Extenso. Le dispositif expérimental comprend </w:t>
            </w:r>
            <w:r>
              <w:rPr>
                <w:b w:val="0"/>
                <w:lang w:val="fr-CH"/>
              </w:rPr>
              <w:t>9</w:t>
            </w:r>
            <w:r w:rsidRPr="00A079AC">
              <w:rPr>
                <w:b w:val="0"/>
                <w:lang w:val="fr-CH"/>
              </w:rPr>
              <w:t xml:space="preserve"> lieux d’essais en petites parcelles avec 3 répétitions, répartis sur l’ensemble du territoire suisse. Ce dispositif permet ainsi une évaluation statistique des résultats. Cela permet d’approfondir les connaissances sur le comportement agronomique et la qualité de chaque variété en conditions PER et Extenso. En complément des essais officiels d’Agroscope menés en conditions Extenso, ces essais constituent une base expérimentale précieuse pour choisir les variétés à inscrire sur la liste recommandée (LR).</w:t>
            </w:r>
          </w:p>
          <w:p w14:paraId="28C3BEDA" w14:textId="77777777" w:rsidR="00265891" w:rsidRPr="00A079AC" w:rsidRDefault="00265891" w:rsidP="00265891">
            <w:pPr>
              <w:pStyle w:val="05BoxTitel"/>
              <w:rPr>
                <w:b w:val="0"/>
                <w:lang w:val="fr-CH"/>
              </w:rPr>
            </w:pPr>
            <w:r w:rsidRPr="00A079AC">
              <w:rPr>
                <w:b w:val="0"/>
                <w:lang w:val="fr-CH"/>
              </w:rPr>
              <w:t>Pour être admise sur la LR de swiss granum, une variété de blé d'automne doit tout d’abord être retenue au terme de deux ans d'examen dans le réseau Extenso d’Agroscope. Elle est ensuite soumise à deux ans d'examen dans le réseau PER swiss granum. Ces essais sont effectués en collaboration avec le Groupe Cultures Romandie et le Forum Ackerbau. La fourniture et la préparation des semences est assurée par DSP. Le traitement de la récolte et les premières mesures de qualité sont effectués par Agroscope Agroscope participe également à l'expérimentation en assurant la coordination du réseau et la mise en valeur des résultats.</w:t>
            </w:r>
          </w:p>
          <w:p w14:paraId="6A090C3D" w14:textId="787D7D9E" w:rsidR="00D24C8D" w:rsidRPr="00265891" w:rsidRDefault="00265891" w:rsidP="00265891">
            <w:pPr>
              <w:pStyle w:val="05BoxText"/>
              <w:rPr>
                <w:lang w:val="fr-CH"/>
              </w:rPr>
            </w:pPr>
            <w:r w:rsidRPr="00A079AC">
              <w:rPr>
                <w:lang w:val="fr-CH"/>
              </w:rPr>
              <w:t>La densité moyenne des semis est de 350 grains/m2. La fumure azotée est calculée spécifiquement par lieu d’essai selon les données de base pour la fumure (PRIF). En mode de production Extenso, l’apport en azote est réduit d’environ 30 unités. Le réseau PER bénéficie en plus d’une à deux applications de fongicide et une de régulateur de croissance, ainsi que des insecticides selon les règles PER.</w:t>
            </w:r>
          </w:p>
        </w:tc>
      </w:tr>
      <w:tr w:rsidR="00D24C8D" w:rsidRPr="00DA27FC" w14:paraId="7B0AE9FB" w14:textId="77777777" w:rsidTr="00D24C8D">
        <w:trPr>
          <w:cantSplit/>
          <w:trHeight w:hRule="exact" w:val="120"/>
        </w:trPr>
        <w:tc>
          <w:tcPr>
            <w:tcW w:w="9733" w:type="dxa"/>
            <w:tcBorders>
              <w:top w:val="single" w:sz="2" w:space="0" w:color="auto"/>
            </w:tcBorders>
            <w:tcMar>
              <w:top w:w="0" w:type="dxa"/>
              <w:bottom w:w="0" w:type="dxa"/>
            </w:tcMar>
          </w:tcPr>
          <w:p w14:paraId="1CE7934E" w14:textId="77777777" w:rsidR="00D24C8D" w:rsidRPr="00265891" w:rsidRDefault="00D24C8D" w:rsidP="00D24C8D">
            <w:pPr>
              <w:pStyle w:val="05BoxText"/>
              <w:rPr>
                <w:lang w:val="fr-CH"/>
              </w:rPr>
            </w:pPr>
          </w:p>
        </w:tc>
      </w:tr>
    </w:tbl>
    <w:p w14:paraId="60D05481" w14:textId="77777777" w:rsidR="00265891" w:rsidRPr="00983B20" w:rsidRDefault="00265891" w:rsidP="00265891">
      <w:pPr>
        <w:pStyle w:val="02Textnormal"/>
        <w:tabs>
          <w:tab w:val="left" w:pos="737"/>
        </w:tabs>
        <w:rPr>
          <w:b/>
          <w:lang w:val="fr-CH"/>
        </w:rPr>
      </w:pPr>
      <w:r w:rsidRPr="00983B20">
        <w:rPr>
          <w:b/>
          <w:lang w:val="fr-CH"/>
        </w:rPr>
        <w:t>Téléchargement</w:t>
      </w:r>
    </w:p>
    <w:p w14:paraId="3346C19D" w14:textId="77777777" w:rsidR="00265891" w:rsidRPr="00A079AC" w:rsidRDefault="00265891" w:rsidP="00265891">
      <w:pPr>
        <w:pStyle w:val="02Textnormal"/>
        <w:spacing w:after="120"/>
        <w:rPr>
          <w:lang w:val="fr-CH"/>
        </w:rPr>
      </w:pPr>
      <w:r w:rsidRPr="00A079AC">
        <w:rPr>
          <w:lang w:val="fr-CH"/>
        </w:rPr>
        <w:t>Le document est disponible sous forme électronique sur www.swissgranum.ch.</w:t>
      </w:r>
    </w:p>
    <w:p w14:paraId="5B4E1071" w14:textId="77777777" w:rsidR="00265891" w:rsidRPr="00F62E40" w:rsidRDefault="00265891" w:rsidP="00265891">
      <w:pPr>
        <w:pStyle w:val="02Textnormal"/>
        <w:rPr>
          <w:lang w:val="fr-CH"/>
        </w:rPr>
        <w:sectPr w:rsidR="00265891" w:rsidRPr="00F62E40" w:rsidSect="00265891">
          <w:type w:val="continuous"/>
          <w:pgSz w:w="11906" w:h="16838" w:code="9"/>
          <w:pgMar w:top="1355" w:right="1134" w:bottom="1701" w:left="1134" w:header="397" w:footer="533" w:gutter="0"/>
          <w:cols w:space="708"/>
          <w:formProt w:val="0"/>
          <w:docGrid w:linePitch="360"/>
        </w:sectPr>
      </w:pPr>
    </w:p>
    <w:p w14:paraId="5CD9B177" w14:textId="77777777" w:rsidR="00265891" w:rsidRPr="00983B20" w:rsidRDefault="00265891" w:rsidP="00265891">
      <w:pPr>
        <w:pStyle w:val="01Untertitel"/>
        <w:tabs>
          <w:tab w:val="clear" w:pos="284"/>
          <w:tab w:val="clear" w:pos="567"/>
        </w:tabs>
        <w:spacing w:before="120"/>
        <w:rPr>
          <w:lang w:val="fr-CH"/>
        </w:rPr>
      </w:pPr>
      <w:r>
        <w:fldChar w:fldCharType="begin">
          <w:ffData>
            <w:name w:val=""/>
            <w:enabled/>
            <w:calcOnExit w:val="0"/>
            <w:textInput>
              <w:default w:val="Contacts"/>
            </w:textInput>
          </w:ffData>
        </w:fldChar>
      </w:r>
      <w:r w:rsidRPr="00983B20">
        <w:rPr>
          <w:lang w:val="fr-CH"/>
        </w:rPr>
        <w:instrText xml:space="preserve"> FORMTEXT </w:instrText>
      </w:r>
      <w:r>
        <w:fldChar w:fldCharType="separate"/>
      </w:r>
      <w:r w:rsidRPr="00983B20">
        <w:rPr>
          <w:noProof/>
          <w:lang w:val="fr-CH"/>
        </w:rPr>
        <w:t>Contacts</w:t>
      </w:r>
      <w:r>
        <w:fldChar w:fldCharType="end"/>
      </w:r>
    </w:p>
    <w:p w14:paraId="267A0A15" w14:textId="77777777" w:rsidR="00265891" w:rsidRPr="00983B20" w:rsidRDefault="00265891" w:rsidP="00265891">
      <w:pPr>
        <w:pStyle w:val="02TextohneAbstand"/>
        <w:tabs>
          <w:tab w:val="clear" w:pos="284"/>
          <w:tab w:val="clear" w:pos="567"/>
        </w:tabs>
        <w:rPr>
          <w:lang w:val="fr-CH"/>
        </w:rPr>
      </w:pPr>
      <w:r>
        <w:rPr>
          <w:lang w:val="fr-CH"/>
        </w:rPr>
        <w:fldChar w:fldCharType="begin">
          <w:ffData>
            <w:name w:val="SB1_1"/>
            <w:enabled/>
            <w:calcOnExit w:val="0"/>
            <w:textInput>
              <w:default w:val="Thomas Weisflog, directeur suppléant"/>
            </w:textInput>
          </w:ffData>
        </w:fldChar>
      </w:r>
      <w:bookmarkStart w:id="2" w:name="SB1_1"/>
      <w:r>
        <w:rPr>
          <w:lang w:val="fr-CH"/>
        </w:rPr>
        <w:instrText xml:space="preserve"> FORMTEXT </w:instrText>
      </w:r>
      <w:r>
        <w:rPr>
          <w:lang w:val="fr-CH"/>
        </w:rPr>
      </w:r>
      <w:r>
        <w:rPr>
          <w:lang w:val="fr-CH"/>
        </w:rPr>
        <w:fldChar w:fldCharType="separate"/>
      </w:r>
      <w:r>
        <w:rPr>
          <w:noProof/>
          <w:lang w:val="fr-CH"/>
        </w:rPr>
        <w:t>Thomas Weisflog, directeur suppléant</w:t>
      </w:r>
      <w:r>
        <w:rPr>
          <w:lang w:val="fr-CH"/>
        </w:rPr>
        <w:fldChar w:fldCharType="end"/>
      </w:r>
      <w:bookmarkEnd w:id="2"/>
    </w:p>
    <w:p w14:paraId="32E19807" w14:textId="77777777" w:rsidR="00265891" w:rsidRPr="00983B20" w:rsidRDefault="00265891" w:rsidP="00265891">
      <w:pPr>
        <w:pStyle w:val="02TextohneAbstand"/>
        <w:tabs>
          <w:tab w:val="clear" w:pos="284"/>
          <w:tab w:val="clear" w:pos="567"/>
          <w:tab w:val="left" w:pos="1021"/>
          <w:tab w:val="left" w:pos="1191"/>
          <w:tab w:val="left" w:pos="1361"/>
          <w:tab w:val="left" w:pos="1531"/>
          <w:tab w:val="left" w:pos="1701"/>
        </w:tabs>
        <w:rPr>
          <w:lang w:val="fr-CH"/>
        </w:rPr>
      </w:pPr>
      <w:r>
        <w:fldChar w:fldCharType="begin">
          <w:ffData>
            <w:name w:val=""/>
            <w:enabled/>
            <w:calcOnExit w:val="0"/>
            <w:textInput>
              <w:default w:val="Téléphone"/>
            </w:textInput>
          </w:ffData>
        </w:fldChar>
      </w:r>
      <w:r w:rsidRPr="00EC6E1D">
        <w:rPr>
          <w:lang w:val="fr-CH"/>
        </w:rPr>
        <w:instrText xml:space="preserve"> FORMTEXT </w:instrText>
      </w:r>
      <w:r>
        <w:fldChar w:fldCharType="separate"/>
      </w:r>
      <w:r w:rsidRPr="00EC6E1D">
        <w:rPr>
          <w:noProof/>
          <w:lang w:val="fr-CH"/>
        </w:rPr>
        <w:t>Téléphone</w:t>
      </w:r>
      <w:r>
        <w:fldChar w:fldCharType="end"/>
      </w:r>
      <w:r w:rsidRPr="00983B20">
        <w:rPr>
          <w:lang w:val="fr-CH"/>
        </w:rPr>
        <w:tab/>
      </w:r>
      <w:bookmarkStart w:id="3" w:name="SB1_2"/>
      <w:r w:rsidRPr="00983B20">
        <w:rPr>
          <w:lang w:val="fr-CH"/>
        </w:rPr>
        <w:tab/>
      </w:r>
      <w:r>
        <w:fldChar w:fldCharType="begin">
          <w:ffData>
            <w:name w:val=""/>
            <w:enabled/>
            <w:calcOnExit w:val="0"/>
            <w:textInput>
              <w:default w:val="031 385 72 76"/>
            </w:textInput>
          </w:ffData>
        </w:fldChar>
      </w:r>
      <w:r w:rsidRPr="00983B20">
        <w:rPr>
          <w:lang w:val="fr-CH"/>
        </w:rPr>
        <w:instrText xml:space="preserve"> FORMTEXT </w:instrText>
      </w:r>
      <w:r>
        <w:fldChar w:fldCharType="separate"/>
      </w:r>
      <w:r w:rsidRPr="00983B20">
        <w:rPr>
          <w:lang w:val="fr-CH"/>
        </w:rPr>
        <w:t>031 385 72 77</w:t>
      </w:r>
      <w:r>
        <w:fldChar w:fldCharType="end"/>
      </w:r>
      <w:bookmarkEnd w:id="3"/>
    </w:p>
    <w:p w14:paraId="13921A90" w14:textId="77777777" w:rsidR="00265891" w:rsidRPr="00B61E45" w:rsidRDefault="00265891" w:rsidP="00265891">
      <w:pPr>
        <w:pStyle w:val="02Textnormal"/>
        <w:tabs>
          <w:tab w:val="clear" w:pos="284"/>
          <w:tab w:val="clear" w:pos="567"/>
          <w:tab w:val="clear" w:pos="851"/>
          <w:tab w:val="left" w:pos="1134"/>
          <w:tab w:val="left" w:pos="1191"/>
          <w:tab w:val="left" w:pos="1361"/>
          <w:tab w:val="left" w:pos="1531"/>
          <w:tab w:val="left" w:pos="1701"/>
        </w:tabs>
        <w:rPr>
          <w:lang w:val="fr-CH"/>
        </w:rPr>
      </w:pPr>
      <w:r>
        <w:fldChar w:fldCharType="begin">
          <w:ffData>
            <w:name w:val=""/>
            <w:enabled/>
            <w:calcOnExit w:val="0"/>
            <w:textInput>
              <w:default w:val="E-Mail"/>
            </w:textInput>
          </w:ffData>
        </w:fldChar>
      </w:r>
      <w:r w:rsidRPr="00FD1E22">
        <w:rPr>
          <w:lang w:val="fr-CH"/>
        </w:rPr>
        <w:instrText xml:space="preserve"> FORMTEXT </w:instrText>
      </w:r>
      <w:r>
        <w:fldChar w:fldCharType="separate"/>
      </w:r>
      <w:r w:rsidRPr="00FD1E22">
        <w:rPr>
          <w:noProof/>
          <w:lang w:val="fr-CH"/>
        </w:rPr>
        <w:t>Email</w:t>
      </w:r>
      <w:r>
        <w:fldChar w:fldCharType="end"/>
      </w:r>
      <w:r w:rsidRPr="00FD1E22">
        <w:rPr>
          <w:lang w:val="fr-CH"/>
        </w:rPr>
        <w:tab/>
      </w:r>
      <w:r w:rsidRPr="00FD1E22">
        <w:rPr>
          <w:lang w:val="fr-CH"/>
        </w:rPr>
        <w:tab/>
      </w:r>
      <w:r>
        <w:rPr>
          <w:lang w:val="fr-CH"/>
        </w:rPr>
        <w:fldChar w:fldCharType="begin">
          <w:ffData>
            <w:name w:val="SB1_3"/>
            <w:enabled w:val="0"/>
            <w:calcOnExit w:val="0"/>
            <w:textInput>
              <w:default w:val="weisflog@swissgranum.ch"/>
            </w:textInput>
          </w:ffData>
        </w:fldChar>
      </w:r>
      <w:bookmarkStart w:id="4" w:name="SB1_3"/>
      <w:r w:rsidRPr="00FD1E22">
        <w:rPr>
          <w:lang w:val="en-GB"/>
        </w:rPr>
        <w:instrText xml:space="preserve"> FORMTEXT </w:instrText>
      </w:r>
      <w:r>
        <w:rPr>
          <w:lang w:val="fr-CH"/>
        </w:rPr>
      </w:r>
      <w:r>
        <w:rPr>
          <w:lang w:val="fr-CH"/>
        </w:rPr>
        <w:fldChar w:fldCharType="separate"/>
      </w:r>
      <w:r w:rsidRPr="00FD1E22">
        <w:rPr>
          <w:noProof/>
          <w:lang w:val="fr-CH"/>
        </w:rPr>
        <w:t>weisflog@swissgranum.ch</w:t>
      </w:r>
      <w:r>
        <w:rPr>
          <w:lang w:val="fr-CH"/>
        </w:rPr>
        <w:fldChar w:fldCharType="end"/>
      </w:r>
      <w:bookmarkEnd w:id="4"/>
      <w:r>
        <w:fldChar w:fldCharType="begin">
          <w:ffData>
            <w:name w:val=""/>
            <w:enabled/>
            <w:calcOnExit w:val="0"/>
            <w:textInput>
              <w:default w:val="scheuner@swissgranum.ch"/>
            </w:textInput>
          </w:ffData>
        </w:fldChar>
      </w:r>
      <w:r w:rsidRPr="001B4A69">
        <w:rPr>
          <w:lang w:val="it-CH"/>
        </w:rPr>
        <w:instrText xml:space="preserve"> FORMTEXT </w:instrText>
      </w:r>
      <w:r>
        <w:fldChar w:fldCharType="separate"/>
      </w:r>
    </w:p>
    <w:p w14:paraId="6711CDDE" w14:textId="77777777" w:rsidR="00265891" w:rsidRPr="001B4A69" w:rsidRDefault="00265891" w:rsidP="00265891">
      <w:pPr>
        <w:pStyle w:val="02TextohneAbstand"/>
        <w:tabs>
          <w:tab w:val="clear" w:pos="851"/>
          <w:tab w:val="left" w:pos="1134"/>
        </w:tabs>
        <w:rPr>
          <w:lang w:val="it-CH"/>
        </w:rPr>
      </w:pPr>
      <w:r>
        <w:rPr>
          <w:lang w:val="it-CH"/>
        </w:rPr>
        <w:t>Silvan Strebel</w:t>
      </w:r>
      <w:r w:rsidRPr="001B4A69">
        <w:rPr>
          <w:lang w:val="it-CH"/>
        </w:rPr>
        <w:t>, Agroscope</w:t>
      </w:r>
    </w:p>
    <w:p w14:paraId="3113A966" w14:textId="77777777" w:rsidR="00265891" w:rsidRPr="00527549" w:rsidRDefault="00265891" w:rsidP="00265891">
      <w:pPr>
        <w:pStyle w:val="02TextohneAbstand"/>
        <w:tabs>
          <w:tab w:val="clear" w:pos="851"/>
          <w:tab w:val="left" w:pos="1134"/>
        </w:tabs>
        <w:rPr>
          <w:lang w:val="it-CH"/>
        </w:rPr>
      </w:pPr>
      <w:r w:rsidRPr="00527549">
        <w:rPr>
          <w:lang w:val="it-CH"/>
        </w:rPr>
        <w:t>T</w:t>
      </w:r>
      <w:r>
        <w:rPr>
          <w:lang w:val="it-CH"/>
        </w:rPr>
        <w:t>éléph</w:t>
      </w:r>
      <w:r w:rsidRPr="00527549">
        <w:rPr>
          <w:lang w:val="it-CH"/>
        </w:rPr>
        <w:t>on</w:t>
      </w:r>
      <w:r w:rsidRPr="00527549">
        <w:rPr>
          <w:lang w:val="it-CH"/>
        </w:rPr>
        <w:tab/>
        <w:t>058 467 42 66</w:t>
      </w:r>
    </w:p>
    <w:p w14:paraId="4FB32A11" w14:textId="38AF6F05" w:rsidR="00D24C8D" w:rsidRPr="00527549" w:rsidRDefault="00265891" w:rsidP="0060010F">
      <w:pPr>
        <w:tabs>
          <w:tab w:val="clear" w:pos="284"/>
          <w:tab w:val="clear" w:pos="567"/>
          <w:tab w:val="clear" w:pos="851"/>
          <w:tab w:val="clear" w:pos="3969"/>
          <w:tab w:val="left" w:pos="1134"/>
        </w:tabs>
        <w:spacing w:after="0"/>
        <w:contextualSpacing/>
        <w:rPr>
          <w:lang w:val="it-CH"/>
        </w:rPr>
      </w:pPr>
      <w:r w:rsidRPr="00527549">
        <w:rPr>
          <w:lang w:val="it-CH"/>
        </w:rPr>
        <w:t>E-Mail</w:t>
      </w:r>
      <w:r>
        <w:rPr>
          <w:lang w:val="it-CH"/>
        </w:rPr>
        <w:tab/>
      </w:r>
      <w:r w:rsidRPr="00527549">
        <w:rPr>
          <w:lang w:val="it-CH"/>
        </w:rPr>
        <w:t>silvan.strebel@agroscope.admin.ch</w:t>
      </w:r>
      <w:r>
        <w:fldChar w:fldCharType="end"/>
      </w:r>
    </w:p>
    <w:sectPr w:rsidR="00D24C8D" w:rsidRPr="00527549" w:rsidSect="00386383">
      <w:type w:val="continuous"/>
      <w:pgSz w:w="11906" w:h="16838" w:code="9"/>
      <w:pgMar w:top="1355" w:right="1134" w:bottom="1701" w:left="1134" w:header="397"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3C1FB" w14:textId="77777777" w:rsidR="00201656" w:rsidRDefault="00201656" w:rsidP="00FC34F4">
      <w:pPr>
        <w:spacing w:after="0" w:line="240" w:lineRule="auto"/>
      </w:pPr>
      <w:r>
        <w:separator/>
      </w:r>
    </w:p>
  </w:endnote>
  <w:endnote w:type="continuationSeparator" w:id="0">
    <w:p w14:paraId="6561DA2B" w14:textId="77777777" w:rsidR="00201656" w:rsidRDefault="00201656" w:rsidP="00FC3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3F7E6" w14:textId="5EAB9876" w:rsidR="008258D2" w:rsidRPr="00211B22" w:rsidRDefault="008258D2" w:rsidP="00211B22">
    <w:pPr>
      <w:pStyle w:val="99fusszeile"/>
      <w:rPr>
        <w:lang w:val="de-DE"/>
      </w:rPr>
    </w:pPr>
    <w:r>
      <w:rPr>
        <w:noProof/>
        <w:lang w:eastAsia="de-CH"/>
      </w:rPr>
      <mc:AlternateContent>
        <mc:Choice Requires="wps">
          <w:drawing>
            <wp:anchor distT="0" distB="0" distL="114300" distR="114300" simplePos="0" relativeHeight="251658752" behindDoc="0" locked="1" layoutInCell="0" allowOverlap="1" wp14:anchorId="71E17ADF" wp14:editId="7233AB14">
              <wp:simplePos x="0" y="0"/>
              <wp:positionH relativeFrom="page">
                <wp:posOffset>720090</wp:posOffset>
              </wp:positionH>
              <wp:positionV relativeFrom="page">
                <wp:posOffset>9721215</wp:posOffset>
              </wp:positionV>
              <wp:extent cx="6119640" cy="0"/>
              <wp:effectExtent l="0" t="0" r="14605" b="19050"/>
              <wp:wrapNone/>
              <wp:docPr id="1" name="sg7"/>
              <wp:cNvGraphicFramePr/>
              <a:graphic xmlns:a="http://schemas.openxmlformats.org/drawingml/2006/main">
                <a:graphicData uri="http://schemas.microsoft.com/office/word/2010/wordprocessingShape">
                  <wps:wsp>
                    <wps:cNvCnPr/>
                    <wps:spPr>
                      <a:xfrm>
                        <a:off x="0" y="0"/>
                        <a:ext cx="6119640" cy="0"/>
                      </a:xfrm>
                      <a:prstGeom prst="line">
                        <a:avLst/>
                      </a:prstGeom>
                      <a:ln w="381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7359BB" id="sg7" o:spid="_x0000_s1026" style="position:absolute;z-index:25165875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765.45pt" to="538.55pt,7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" o:allowincell="f" strokecolor="black [3213]" strokeweight=".3pt">
              <w10:wrap anchorx="page" anchory="page"/>
              <w10:anchorlock/>
            </v:line>
          </w:pict>
        </mc:Fallback>
      </mc:AlternateContent>
    </w:r>
    <w:r>
      <w:rPr>
        <w:lang w:val="de-DE"/>
      </w:rPr>
      <w:fldChar w:fldCharType="begin"/>
    </w:r>
    <w:r>
      <w:rPr>
        <w:lang w:val="de-DE"/>
      </w:rPr>
      <w:instrText xml:space="preserve"> PAGE  \* Arabic  \* MERGEFORMAT </w:instrText>
    </w:r>
    <w:r>
      <w:rPr>
        <w:lang w:val="de-DE"/>
      </w:rPr>
      <w:fldChar w:fldCharType="separate"/>
    </w:r>
    <w:r w:rsidR="00052F93">
      <w:rPr>
        <w:noProof/>
        <w:lang w:val="de-DE"/>
      </w:rPr>
      <w:t>2</w:t>
    </w:r>
    <w:r>
      <w:rPr>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70E1B" w14:textId="77777777" w:rsidR="00201656" w:rsidRDefault="00201656" w:rsidP="00D12087">
      <w:pPr>
        <w:pStyle w:val="02TextohneAbstand"/>
      </w:pPr>
    </w:p>
  </w:footnote>
  <w:footnote w:type="continuationSeparator" w:id="0">
    <w:p w14:paraId="1B0B212E" w14:textId="77777777" w:rsidR="00201656" w:rsidRDefault="00201656" w:rsidP="000B096A">
      <w:pPr>
        <w:pStyle w:val="02TextohneAbstand"/>
      </w:pPr>
    </w:p>
  </w:footnote>
  <w:footnote w:type="continuationNotice" w:id="1">
    <w:p w14:paraId="7017D35A" w14:textId="77777777" w:rsidR="00201656" w:rsidRDefault="00201656" w:rsidP="000B096A">
      <w:pPr>
        <w:pStyle w:val="02TextohneAbstand"/>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3534C" w14:textId="77777777" w:rsidR="008258D2" w:rsidRDefault="008258D2" w:rsidP="0043111E">
    <w:pPr>
      <w:pStyle w:val="00Logozusatz"/>
    </w:pPr>
    <w:r>
      <w:rPr>
        <w:noProof/>
        <w:lang w:eastAsia="de-CH"/>
      </w:rPr>
      <mc:AlternateContent>
        <mc:Choice Requires="wps">
          <w:drawing>
            <wp:anchor distT="0" distB="0" distL="114300" distR="114300" simplePos="0" relativeHeight="251664384" behindDoc="0" locked="1" layoutInCell="0" allowOverlap="1" wp14:anchorId="43371806" wp14:editId="33A17E77">
              <wp:simplePos x="0" y="0"/>
              <wp:positionH relativeFrom="page">
                <wp:posOffset>4679950</wp:posOffset>
              </wp:positionH>
              <wp:positionV relativeFrom="page">
                <wp:posOffset>569595</wp:posOffset>
              </wp:positionV>
              <wp:extent cx="2159640" cy="899640"/>
              <wp:effectExtent l="0" t="0" r="12065" b="0"/>
              <wp:wrapNone/>
              <wp:docPr id="17" name="sg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40" cy="899640"/>
                      </a:xfrm>
                      <a:prstGeom prst="rect">
                        <a:avLst/>
                      </a:prstGeom>
                      <a:noFill/>
                      <a:ln w="9525">
                        <a:noFill/>
                        <a:miter lim="800000"/>
                        <a:headEnd/>
                        <a:tailEnd/>
                      </a:ln>
                    </wps:spPr>
                    <wps:txbx>
                      <w:txbxContent>
                        <w:p w14:paraId="6C68763F" w14:textId="77777777" w:rsidR="008258D2" w:rsidRDefault="008258D2" w:rsidP="0043111E">
                          <w:pPr>
                            <w:pStyle w:val="00Adressblock"/>
                            <w:rPr>
                              <w:lang w:val="de-DE"/>
                            </w:rPr>
                          </w:pPr>
                          <w:r>
                            <w:rPr>
                              <w:lang w:val="de-DE"/>
                            </w:rPr>
                            <w:t>swiss granum</w:t>
                          </w:r>
                        </w:p>
                        <w:p w14:paraId="7E8D4605" w14:textId="77777777" w:rsidR="00A14DA4" w:rsidRDefault="00A14DA4" w:rsidP="0043111E">
                          <w:pPr>
                            <w:pStyle w:val="00Adressblock"/>
                            <w:rPr>
                              <w:lang w:val="de-DE"/>
                            </w:rPr>
                          </w:pPr>
                          <w:r>
                            <w:rPr>
                              <w:lang w:val="de-DE"/>
                            </w:rPr>
                            <w:t>Belpstrasse 26</w:t>
                          </w:r>
                        </w:p>
                        <w:p w14:paraId="0CC426D4" w14:textId="77777777" w:rsidR="008258D2" w:rsidRDefault="008258D2" w:rsidP="0043111E">
                          <w:pPr>
                            <w:pStyle w:val="00Adressblock"/>
                            <w:rPr>
                              <w:lang w:val="de-DE"/>
                            </w:rPr>
                          </w:pPr>
                          <w:r>
                            <w:rPr>
                              <w:lang w:val="de-DE"/>
                            </w:rPr>
                            <w:t xml:space="preserve">Postfach </w:t>
                          </w:r>
                        </w:p>
                        <w:p w14:paraId="5C1253FA" w14:textId="77777777" w:rsidR="008258D2" w:rsidRDefault="008258D2" w:rsidP="0043111E">
                          <w:pPr>
                            <w:pStyle w:val="00Adressblock"/>
                            <w:rPr>
                              <w:lang w:val="de-DE"/>
                            </w:rPr>
                          </w:pPr>
                          <w:r>
                            <w:rPr>
                              <w:lang w:val="de-DE"/>
                            </w:rPr>
                            <w:t>3001 Bern</w:t>
                          </w:r>
                        </w:p>
                        <w:p w14:paraId="462C8A2B" w14:textId="77777777" w:rsidR="008258D2" w:rsidRDefault="008258D2" w:rsidP="0043111E">
                          <w:pPr>
                            <w:pStyle w:val="00Adressblock"/>
                            <w:rPr>
                              <w:lang w:val="de-DE"/>
                            </w:rPr>
                          </w:pPr>
                          <w:r>
                            <w:rPr>
                              <w:lang w:val="de-DE"/>
                            </w:rPr>
                            <w:t>Tel. +41 (0)31 385 72 72</w:t>
                          </w:r>
                        </w:p>
                        <w:p w14:paraId="35BD6020" w14:textId="77777777" w:rsidR="008258D2" w:rsidRPr="0025664B" w:rsidRDefault="008258D2" w:rsidP="0043111E">
                          <w:pPr>
                            <w:pStyle w:val="00Adressblock"/>
                            <w:rPr>
                              <w:lang w:val="fr-CH"/>
                            </w:rPr>
                          </w:pPr>
                          <w:r w:rsidRPr="0025664B">
                            <w:rPr>
                              <w:lang w:val="fr-CH"/>
                            </w:rPr>
                            <w:t>Fax +41 (0)31 385 72 75</w:t>
                          </w:r>
                        </w:p>
                        <w:p w14:paraId="3D1D708F" w14:textId="77777777" w:rsidR="008258D2" w:rsidRPr="0025664B" w:rsidRDefault="008258D2" w:rsidP="0043111E">
                          <w:pPr>
                            <w:pStyle w:val="00Adressblock"/>
                            <w:rPr>
                              <w:lang w:val="fr-CH"/>
                            </w:rPr>
                          </w:pPr>
                          <w:r w:rsidRPr="0025664B">
                            <w:rPr>
                              <w:lang w:val="fr-CH"/>
                            </w:rPr>
                            <w:t>info</w:t>
                          </w:r>
                          <w:r w:rsidRPr="0025664B">
                            <w:rPr>
                              <w:rFonts w:cs="Arial"/>
                              <w:lang w:val="fr-CH"/>
                            </w:rPr>
                            <w:t>@</w:t>
                          </w:r>
                          <w:r w:rsidRPr="0025664B">
                            <w:rPr>
                              <w:lang w:val="fr-CH"/>
                            </w:rPr>
                            <w:t>swissgranum.ch</w:t>
                          </w:r>
                        </w:p>
                        <w:p w14:paraId="2D73FBFC" w14:textId="77777777" w:rsidR="008258D2" w:rsidRPr="0025664B" w:rsidRDefault="008258D2" w:rsidP="0043111E">
                          <w:pPr>
                            <w:pStyle w:val="00Adressblock"/>
                            <w:rPr>
                              <w:lang w:val="fr-CH"/>
                            </w:rPr>
                          </w:pPr>
                          <w:r w:rsidRPr="0025664B">
                            <w:rPr>
                              <w:lang w:val="fr-CH"/>
                            </w:rPr>
                            <w:t>www.swissgranum.ch</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43371806" id="_x0000_t202" coordsize="21600,21600" o:spt="202" path="m,l,21600r21600,l21600,xe">
              <v:stroke joinstyle="miter"/>
              <v:path gradientshapeok="t" o:connecttype="rect"/>
            </v:shapetype>
            <v:shape id="sg3" o:spid="_x0000_s1026" type="#_x0000_t202" style="position:absolute;margin-left:368.5pt;margin-top:44.85pt;width:170.05pt;height:70.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" o:allowincell="f" filled="f" stroked="f">
              <v:textbox inset="0,0,0,0">
                <w:txbxContent>
                  <w:p w14:paraId="6C68763F" w14:textId="77777777" w:rsidR="008258D2" w:rsidRDefault="008258D2" w:rsidP="0043111E">
                    <w:pPr>
                      <w:pStyle w:val="00Adressblock"/>
                      <w:rPr>
                        <w:lang w:val="de-DE"/>
                      </w:rPr>
                    </w:pPr>
                    <w:r>
                      <w:rPr>
                        <w:lang w:val="de-DE"/>
                      </w:rPr>
                      <w:t>swiss granum</w:t>
                    </w:r>
                  </w:p>
                  <w:p w14:paraId="7E8D4605" w14:textId="77777777" w:rsidR="00A14DA4" w:rsidRDefault="00A14DA4" w:rsidP="0043111E">
                    <w:pPr>
                      <w:pStyle w:val="00Adressblock"/>
                      <w:rPr>
                        <w:lang w:val="de-DE"/>
                      </w:rPr>
                    </w:pPr>
                    <w:r>
                      <w:rPr>
                        <w:lang w:val="de-DE"/>
                      </w:rPr>
                      <w:t>Belpstrasse 26</w:t>
                    </w:r>
                  </w:p>
                  <w:p w14:paraId="0CC426D4" w14:textId="77777777" w:rsidR="008258D2" w:rsidRDefault="008258D2" w:rsidP="0043111E">
                    <w:pPr>
                      <w:pStyle w:val="00Adressblock"/>
                      <w:rPr>
                        <w:lang w:val="de-DE"/>
                      </w:rPr>
                    </w:pPr>
                    <w:r>
                      <w:rPr>
                        <w:lang w:val="de-DE"/>
                      </w:rPr>
                      <w:t xml:space="preserve">Postfach </w:t>
                    </w:r>
                  </w:p>
                  <w:p w14:paraId="5C1253FA" w14:textId="77777777" w:rsidR="008258D2" w:rsidRDefault="008258D2" w:rsidP="0043111E">
                    <w:pPr>
                      <w:pStyle w:val="00Adressblock"/>
                      <w:rPr>
                        <w:lang w:val="de-DE"/>
                      </w:rPr>
                    </w:pPr>
                    <w:r>
                      <w:rPr>
                        <w:lang w:val="de-DE"/>
                      </w:rPr>
                      <w:t>3001 Bern</w:t>
                    </w:r>
                  </w:p>
                  <w:p w14:paraId="462C8A2B" w14:textId="77777777" w:rsidR="008258D2" w:rsidRDefault="008258D2" w:rsidP="0043111E">
                    <w:pPr>
                      <w:pStyle w:val="00Adressblock"/>
                      <w:rPr>
                        <w:lang w:val="de-DE"/>
                      </w:rPr>
                    </w:pPr>
                    <w:r>
                      <w:rPr>
                        <w:lang w:val="de-DE"/>
                      </w:rPr>
                      <w:t>Tel. +41 (0)31 385 72 72</w:t>
                    </w:r>
                  </w:p>
                  <w:p w14:paraId="35BD6020" w14:textId="77777777" w:rsidR="008258D2" w:rsidRPr="0025664B" w:rsidRDefault="008258D2" w:rsidP="0043111E">
                    <w:pPr>
                      <w:pStyle w:val="00Adressblock"/>
                      <w:rPr>
                        <w:lang w:val="fr-CH"/>
                      </w:rPr>
                    </w:pPr>
                    <w:r w:rsidRPr="0025664B">
                      <w:rPr>
                        <w:lang w:val="fr-CH"/>
                      </w:rPr>
                      <w:t>Fax +41 (0)31 385 72 75</w:t>
                    </w:r>
                  </w:p>
                  <w:p w14:paraId="3D1D708F" w14:textId="77777777" w:rsidR="008258D2" w:rsidRPr="0025664B" w:rsidRDefault="008258D2" w:rsidP="0043111E">
                    <w:pPr>
                      <w:pStyle w:val="00Adressblock"/>
                      <w:rPr>
                        <w:lang w:val="fr-CH"/>
                      </w:rPr>
                    </w:pPr>
                    <w:r w:rsidRPr="0025664B">
                      <w:rPr>
                        <w:lang w:val="fr-CH"/>
                      </w:rPr>
                      <w:t>info</w:t>
                    </w:r>
                    <w:r w:rsidRPr="0025664B">
                      <w:rPr>
                        <w:rFonts w:cs="Arial"/>
                        <w:lang w:val="fr-CH"/>
                      </w:rPr>
                      <w:t>@</w:t>
                    </w:r>
                    <w:r w:rsidRPr="0025664B">
                      <w:rPr>
                        <w:lang w:val="fr-CH"/>
                      </w:rPr>
                      <w:t>swissgranum.ch</w:t>
                    </w:r>
                  </w:p>
                  <w:p w14:paraId="2D73FBFC" w14:textId="77777777" w:rsidR="008258D2" w:rsidRPr="0025664B" w:rsidRDefault="008258D2" w:rsidP="0043111E">
                    <w:pPr>
                      <w:pStyle w:val="00Adressblock"/>
                      <w:rPr>
                        <w:lang w:val="fr-CH"/>
                      </w:rPr>
                    </w:pPr>
                    <w:r w:rsidRPr="0025664B">
                      <w:rPr>
                        <w:lang w:val="fr-CH"/>
                      </w:rPr>
                      <w:t>www.swissgranum.ch</w:t>
                    </w:r>
                  </w:p>
                </w:txbxContent>
              </v:textbox>
              <w10:wrap anchorx="page" anchory="page"/>
              <w10:anchorlock/>
            </v:shape>
          </w:pict>
        </mc:Fallback>
      </mc:AlternateContent>
    </w:r>
    <w:r>
      <w:rPr>
        <w:noProof/>
        <w:lang w:eastAsia="de-CH"/>
      </w:rPr>
      <mc:AlternateContent>
        <mc:Choice Requires="wps">
          <w:drawing>
            <wp:anchor distT="0" distB="0" distL="114300" distR="114300" simplePos="0" relativeHeight="251662336" behindDoc="0" locked="1" layoutInCell="0" allowOverlap="1" wp14:anchorId="557D5E5E" wp14:editId="459A0C66">
              <wp:simplePos x="0" y="0"/>
              <wp:positionH relativeFrom="page">
                <wp:posOffset>712470</wp:posOffset>
              </wp:positionH>
              <wp:positionV relativeFrom="page">
                <wp:posOffset>1179830</wp:posOffset>
              </wp:positionV>
              <wp:extent cx="3744000" cy="287640"/>
              <wp:effectExtent l="0" t="0" r="8890" b="0"/>
              <wp:wrapNone/>
              <wp:docPr id="307" name="sg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4000" cy="287640"/>
                      </a:xfrm>
                      <a:prstGeom prst="rect">
                        <a:avLst/>
                      </a:prstGeom>
                      <a:noFill/>
                      <a:ln w="9525">
                        <a:noFill/>
                        <a:miter lim="800000"/>
                        <a:headEnd/>
                        <a:tailEnd/>
                      </a:ln>
                    </wps:spPr>
                    <wps:txbx>
                      <w:txbxContent>
                        <w:p w14:paraId="14EF665B" w14:textId="77777777" w:rsidR="008258D2" w:rsidRDefault="008258D2" w:rsidP="0043111E">
                          <w:pPr>
                            <w:pStyle w:val="00Logozusatz"/>
                          </w:pPr>
                          <w:r>
                            <w:t>Schweizerische Branchenorganisation Getreide, Ölsaaten und Eiweisspflanzen</w:t>
                          </w:r>
                        </w:p>
                        <w:p w14:paraId="3F366DE7" w14:textId="77777777" w:rsidR="008258D2" w:rsidRPr="0025664B" w:rsidRDefault="008258D2" w:rsidP="0043111E">
                          <w:pPr>
                            <w:pStyle w:val="00Logozusatz"/>
                            <w:rPr>
                              <w:lang w:val="fr-CH"/>
                            </w:rPr>
                          </w:pPr>
                          <w:r w:rsidRPr="0025664B">
                            <w:rPr>
                              <w:lang w:val="fr-CH"/>
                            </w:rPr>
                            <w:t>Organisation de la Branche Suisse des Céréales, Oléagineux et Protéagineux</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557D5E5E" id="sg4" o:spid="_x0000_s1027" type="#_x0000_t202" style="position:absolute;margin-left:56.1pt;margin-top:92.9pt;width:294.8pt;height:22.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" o:allowincell="f" filled="f" stroked="f">
              <v:textbox inset="0,0,0,0">
                <w:txbxContent>
                  <w:p w14:paraId="14EF665B" w14:textId="77777777" w:rsidR="008258D2" w:rsidRDefault="008258D2" w:rsidP="0043111E">
                    <w:pPr>
                      <w:pStyle w:val="00Logozusatz"/>
                    </w:pPr>
                    <w:r>
                      <w:t>Schweizerische Branchenorganisation Getreide, Ölsaaten und Eiweisspflanzen</w:t>
                    </w:r>
                  </w:p>
                  <w:p w14:paraId="3F366DE7" w14:textId="77777777" w:rsidR="008258D2" w:rsidRPr="0025664B" w:rsidRDefault="008258D2" w:rsidP="0043111E">
                    <w:pPr>
                      <w:pStyle w:val="00Logozusatz"/>
                      <w:rPr>
                        <w:lang w:val="fr-CH"/>
                      </w:rPr>
                    </w:pPr>
                    <w:r w:rsidRPr="0025664B">
                      <w:rPr>
                        <w:lang w:val="fr-CH"/>
                      </w:rPr>
                      <w:t>Organisation de la Branche Suisse des Céréales, Oléagineux et Protéagineux</w:t>
                    </w:r>
                  </w:p>
                </w:txbxContent>
              </v:textbox>
              <w10:wrap anchorx="page" anchory="page"/>
              <w10:anchorlock/>
            </v:shape>
          </w:pict>
        </mc:Fallback>
      </mc:AlternateContent>
    </w:r>
    <w:r>
      <w:rPr>
        <w:noProof/>
        <w:lang w:eastAsia="de-CH"/>
      </w:rPr>
      <mc:AlternateContent>
        <mc:Choice Requires="wps">
          <w:drawing>
            <wp:anchor distT="0" distB="0" distL="114300" distR="114300" simplePos="0" relativeHeight="251666432" behindDoc="0" locked="1" layoutInCell="0" allowOverlap="1" wp14:anchorId="41DA6D23" wp14:editId="7399A783">
              <wp:simplePos x="0" y="0"/>
              <wp:positionH relativeFrom="page">
                <wp:posOffset>720090</wp:posOffset>
              </wp:positionH>
              <wp:positionV relativeFrom="page">
                <wp:posOffset>9721215</wp:posOffset>
              </wp:positionV>
              <wp:extent cx="6119640" cy="0"/>
              <wp:effectExtent l="0" t="0" r="14605" b="19050"/>
              <wp:wrapNone/>
              <wp:docPr id="18" name="sg6"/>
              <wp:cNvGraphicFramePr/>
              <a:graphic xmlns:a="http://schemas.openxmlformats.org/drawingml/2006/main">
                <a:graphicData uri="http://schemas.microsoft.com/office/word/2010/wordprocessingShape">
                  <wps:wsp>
                    <wps:cNvCnPr/>
                    <wps:spPr>
                      <a:xfrm>
                        <a:off x="0" y="0"/>
                        <a:ext cx="6119640" cy="0"/>
                      </a:xfrm>
                      <a:prstGeom prst="line">
                        <a:avLst/>
                      </a:prstGeom>
                      <a:ln w="381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05A43C" id="sg6" o:spid="_x0000_s1026"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765.45pt" to="538.55pt,7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" o:allowincell="f" strokecolor="black [3213]" strokeweight=".3pt">
              <w10:wrap anchorx="page" anchory="page"/>
              <w10:anchorlock/>
            </v:line>
          </w:pict>
        </mc:Fallback>
      </mc:AlternateContent>
    </w:r>
    <w:r>
      <w:rPr>
        <w:noProof/>
        <w:lang w:eastAsia="de-CH"/>
      </w:rPr>
      <mc:AlternateContent>
        <mc:Choice Requires="wps">
          <w:drawing>
            <wp:anchor distT="0" distB="0" distL="114300" distR="114300" simplePos="0" relativeHeight="251660288" behindDoc="0" locked="1" layoutInCell="0" allowOverlap="1" wp14:anchorId="68BC3796" wp14:editId="17AD5E05">
              <wp:simplePos x="0" y="0"/>
              <wp:positionH relativeFrom="page">
                <wp:posOffset>719455</wp:posOffset>
              </wp:positionH>
              <wp:positionV relativeFrom="page">
                <wp:posOffset>1530350</wp:posOffset>
              </wp:positionV>
              <wp:extent cx="6119640" cy="0"/>
              <wp:effectExtent l="0" t="0" r="14605" b="19050"/>
              <wp:wrapNone/>
              <wp:docPr id="16" name="sg5"/>
              <wp:cNvGraphicFramePr/>
              <a:graphic xmlns:a="http://schemas.openxmlformats.org/drawingml/2006/main">
                <a:graphicData uri="http://schemas.microsoft.com/office/word/2010/wordprocessingShape">
                  <wps:wsp>
                    <wps:cNvCnPr/>
                    <wps:spPr>
                      <a:xfrm>
                        <a:off x="0" y="0"/>
                        <a:ext cx="6119640" cy="0"/>
                      </a:xfrm>
                      <a:prstGeom prst="line">
                        <a:avLst/>
                      </a:prstGeom>
                      <a:ln w="381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D5C9B3" id="sg5" o:spid="_x0000_s1026" style="position:absolute;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120.5pt" to="538.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" o:allowincell="f" strokecolor="black [3213]" strokeweight=".3pt">
              <w10:wrap anchorx="page" anchory="page"/>
              <w10:anchorlock/>
            </v:line>
          </w:pict>
        </mc:Fallback>
      </mc:AlternateContent>
    </w:r>
    <w:r>
      <w:rPr>
        <w:noProof/>
        <w:lang w:eastAsia="de-CH"/>
      </w:rPr>
      <w:drawing>
        <wp:anchor distT="0" distB="0" distL="114300" distR="114300" simplePos="0" relativeHeight="251659264" behindDoc="0" locked="1" layoutInCell="0" allowOverlap="1" wp14:anchorId="70FCA833" wp14:editId="27CDAA2F">
          <wp:simplePos x="0" y="0"/>
          <wp:positionH relativeFrom="page">
            <wp:posOffset>720090</wp:posOffset>
          </wp:positionH>
          <wp:positionV relativeFrom="page">
            <wp:posOffset>612140</wp:posOffset>
          </wp:positionV>
          <wp:extent cx="1331640" cy="587520"/>
          <wp:effectExtent l="0" t="0" r="1905" b="3175"/>
          <wp:wrapNone/>
          <wp:docPr id="28" name="sg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iss_granum_sw.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1640" cy="58752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CH"/>
      </w:rPr>
      <w:drawing>
        <wp:anchor distT="0" distB="0" distL="114300" distR="114300" simplePos="0" relativeHeight="251658240" behindDoc="0" locked="1" layoutInCell="0" allowOverlap="1" wp14:anchorId="18069815" wp14:editId="50050A49">
          <wp:simplePos x="0" y="0"/>
          <wp:positionH relativeFrom="page">
            <wp:posOffset>720090</wp:posOffset>
          </wp:positionH>
          <wp:positionV relativeFrom="page">
            <wp:posOffset>612140</wp:posOffset>
          </wp:positionV>
          <wp:extent cx="1331640" cy="587520"/>
          <wp:effectExtent l="0" t="0" r="1905" b="3175"/>
          <wp:wrapNone/>
          <wp:docPr id="29" name="s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iss_granum.w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31640" cy="5875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46D8A"/>
    <w:multiLevelType w:val="hybridMultilevel"/>
    <w:tmpl w:val="8F227F54"/>
    <w:lvl w:ilvl="0" w:tplc="52C24CB8">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6E82D35"/>
    <w:multiLevelType w:val="hybridMultilevel"/>
    <w:tmpl w:val="F9B89036"/>
    <w:lvl w:ilvl="0" w:tplc="46CEBD06">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B8198D"/>
    <w:multiLevelType w:val="hybridMultilevel"/>
    <w:tmpl w:val="D452CDA6"/>
    <w:lvl w:ilvl="0" w:tplc="D7F2F92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85C4E"/>
    <w:multiLevelType w:val="multilevel"/>
    <w:tmpl w:val="3E800018"/>
    <w:numStyleLink w:val="SGListe"/>
  </w:abstractNum>
  <w:abstractNum w:abstractNumId="4" w15:restartNumberingAfterBreak="0">
    <w:nsid w:val="12160E2C"/>
    <w:multiLevelType w:val="hybridMultilevel"/>
    <w:tmpl w:val="4BC89578"/>
    <w:lvl w:ilvl="0" w:tplc="39561D0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44A0433"/>
    <w:multiLevelType w:val="multilevel"/>
    <w:tmpl w:val="A4ACC5A6"/>
    <w:numStyleLink w:val="SGListe2"/>
  </w:abstractNum>
  <w:abstractNum w:abstractNumId="6" w15:restartNumberingAfterBreak="0">
    <w:nsid w:val="1530007F"/>
    <w:multiLevelType w:val="multilevel"/>
    <w:tmpl w:val="A4ACC5A6"/>
    <w:numStyleLink w:val="SGListe2"/>
  </w:abstractNum>
  <w:abstractNum w:abstractNumId="7" w15:restartNumberingAfterBreak="0">
    <w:nsid w:val="166E2366"/>
    <w:multiLevelType w:val="multilevel"/>
    <w:tmpl w:val="3E800018"/>
    <w:numStyleLink w:val="SGListe"/>
  </w:abstractNum>
  <w:abstractNum w:abstractNumId="8" w15:restartNumberingAfterBreak="0">
    <w:nsid w:val="1D382144"/>
    <w:multiLevelType w:val="multilevel"/>
    <w:tmpl w:val="5568DCA6"/>
    <w:numStyleLink w:val="SGListe3"/>
  </w:abstractNum>
  <w:abstractNum w:abstractNumId="9" w15:restartNumberingAfterBreak="0">
    <w:nsid w:val="220C4F59"/>
    <w:multiLevelType w:val="multilevel"/>
    <w:tmpl w:val="3E800018"/>
    <w:numStyleLink w:val="SGListe"/>
  </w:abstractNum>
  <w:abstractNum w:abstractNumId="10" w15:restartNumberingAfterBreak="0">
    <w:nsid w:val="23471F29"/>
    <w:multiLevelType w:val="hybridMultilevel"/>
    <w:tmpl w:val="2D9618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03FCF"/>
    <w:multiLevelType w:val="multilevel"/>
    <w:tmpl w:val="5568DCA6"/>
    <w:numStyleLink w:val="SGListe3"/>
  </w:abstractNum>
  <w:abstractNum w:abstractNumId="12" w15:restartNumberingAfterBreak="0">
    <w:nsid w:val="2F377CFF"/>
    <w:multiLevelType w:val="multilevel"/>
    <w:tmpl w:val="5568DCA6"/>
    <w:styleLink w:val="SGListe3"/>
    <w:lvl w:ilvl="0">
      <w:start w:val="1"/>
      <w:numFmt w:val="decimal"/>
      <w:pStyle w:val="04Nummerierung"/>
      <w:lvlText w:val="%1."/>
      <w:lvlJc w:val="left"/>
      <w:pPr>
        <w:tabs>
          <w:tab w:val="num" w:pos="567"/>
        </w:tabs>
        <w:ind w:left="567" w:hanging="283"/>
      </w:pPr>
      <w:rPr>
        <w:rFonts w:ascii="Arial" w:hAnsi="Arial" w:hint="default"/>
        <w:b w:val="0"/>
        <w:i w:val="0"/>
        <w:sz w:val="20"/>
      </w:rPr>
    </w:lvl>
    <w:lvl w:ilvl="1">
      <w:start w:val="1"/>
      <w:numFmt w:val="none"/>
      <w:lvlText w:val=""/>
      <w:lvlJc w:val="left"/>
      <w:pPr>
        <w:ind w:left="568" w:firstLine="0"/>
      </w:pPr>
      <w:rPr>
        <w:rFonts w:hint="default"/>
      </w:rPr>
    </w:lvl>
    <w:lvl w:ilvl="2">
      <w:start w:val="1"/>
      <w:numFmt w:val="none"/>
      <w:lvlText w:val=""/>
      <w:lvlJc w:val="right"/>
      <w:pPr>
        <w:ind w:left="852" w:firstLine="0"/>
      </w:pPr>
      <w:rPr>
        <w:rFonts w:hint="default"/>
      </w:rPr>
    </w:lvl>
    <w:lvl w:ilvl="3">
      <w:start w:val="1"/>
      <w:numFmt w:val="none"/>
      <w:lvlText w:val=""/>
      <w:lvlJc w:val="left"/>
      <w:pPr>
        <w:ind w:left="1136" w:firstLine="0"/>
      </w:pPr>
      <w:rPr>
        <w:rFonts w:hint="default"/>
      </w:rPr>
    </w:lvl>
    <w:lvl w:ilvl="4">
      <w:start w:val="1"/>
      <w:numFmt w:val="none"/>
      <w:lvlText w:val=""/>
      <w:lvlJc w:val="left"/>
      <w:pPr>
        <w:ind w:left="1420" w:firstLine="0"/>
      </w:pPr>
      <w:rPr>
        <w:rFonts w:hint="default"/>
      </w:rPr>
    </w:lvl>
    <w:lvl w:ilvl="5">
      <w:start w:val="1"/>
      <w:numFmt w:val="none"/>
      <w:lvlText w:val=""/>
      <w:lvlJc w:val="right"/>
      <w:pPr>
        <w:ind w:left="1704" w:firstLine="0"/>
      </w:pPr>
      <w:rPr>
        <w:rFonts w:hint="default"/>
      </w:rPr>
    </w:lvl>
    <w:lvl w:ilvl="6">
      <w:start w:val="1"/>
      <w:numFmt w:val="none"/>
      <w:lvlText w:val=""/>
      <w:lvlJc w:val="left"/>
      <w:pPr>
        <w:ind w:left="1988" w:firstLine="0"/>
      </w:pPr>
      <w:rPr>
        <w:rFonts w:hint="default"/>
      </w:rPr>
    </w:lvl>
    <w:lvl w:ilvl="7">
      <w:start w:val="1"/>
      <w:numFmt w:val="none"/>
      <w:lvlText w:val=""/>
      <w:lvlJc w:val="left"/>
      <w:pPr>
        <w:ind w:left="2272" w:firstLine="0"/>
      </w:pPr>
      <w:rPr>
        <w:rFonts w:hint="default"/>
      </w:rPr>
    </w:lvl>
    <w:lvl w:ilvl="8">
      <w:start w:val="1"/>
      <w:numFmt w:val="none"/>
      <w:lvlText w:val=""/>
      <w:lvlJc w:val="right"/>
      <w:pPr>
        <w:ind w:left="2556" w:firstLine="0"/>
      </w:pPr>
      <w:rPr>
        <w:rFonts w:hint="default"/>
      </w:rPr>
    </w:lvl>
  </w:abstractNum>
  <w:abstractNum w:abstractNumId="13" w15:restartNumberingAfterBreak="0">
    <w:nsid w:val="33881847"/>
    <w:multiLevelType w:val="multilevel"/>
    <w:tmpl w:val="A4ACC5A6"/>
    <w:styleLink w:val="SGListe2"/>
    <w:lvl w:ilvl="0">
      <w:start w:val="1"/>
      <w:numFmt w:val="lowerLetter"/>
      <w:pStyle w:val="03AuflistungBuchstabe"/>
      <w:lvlText w:val="%1."/>
      <w:lvlJc w:val="left"/>
      <w:pPr>
        <w:tabs>
          <w:tab w:val="num" w:pos="567"/>
        </w:tabs>
        <w:ind w:left="567" w:hanging="283"/>
      </w:pPr>
      <w:rPr>
        <w:rFonts w:ascii="Arial" w:hAnsi="Arial" w:hint="default"/>
        <w:b w:val="0"/>
        <w:i w:val="0"/>
        <w:sz w:val="20"/>
      </w:rPr>
    </w:lvl>
    <w:lvl w:ilvl="1">
      <w:start w:val="1"/>
      <w:numFmt w:val="none"/>
      <w:lvlText w:val=""/>
      <w:lvlJc w:val="left"/>
      <w:pPr>
        <w:ind w:left="568" w:firstLine="0"/>
      </w:pPr>
      <w:rPr>
        <w:rFonts w:hint="default"/>
      </w:rPr>
    </w:lvl>
    <w:lvl w:ilvl="2">
      <w:start w:val="1"/>
      <w:numFmt w:val="none"/>
      <w:lvlText w:val=""/>
      <w:lvlJc w:val="left"/>
      <w:pPr>
        <w:ind w:left="852" w:firstLine="0"/>
      </w:pPr>
      <w:rPr>
        <w:rFonts w:hint="default"/>
      </w:rPr>
    </w:lvl>
    <w:lvl w:ilvl="3">
      <w:start w:val="1"/>
      <w:numFmt w:val="none"/>
      <w:lvlText w:val=""/>
      <w:lvlJc w:val="left"/>
      <w:pPr>
        <w:ind w:left="1136" w:firstLine="0"/>
      </w:pPr>
      <w:rPr>
        <w:rFonts w:hint="default"/>
      </w:rPr>
    </w:lvl>
    <w:lvl w:ilvl="4">
      <w:start w:val="1"/>
      <w:numFmt w:val="none"/>
      <w:lvlText w:val=""/>
      <w:lvlJc w:val="left"/>
      <w:pPr>
        <w:ind w:left="1420" w:firstLine="0"/>
      </w:pPr>
      <w:rPr>
        <w:rFonts w:hint="default"/>
      </w:rPr>
    </w:lvl>
    <w:lvl w:ilvl="5">
      <w:start w:val="1"/>
      <w:numFmt w:val="none"/>
      <w:lvlText w:val=""/>
      <w:lvlJc w:val="left"/>
      <w:pPr>
        <w:ind w:left="1704" w:firstLine="0"/>
      </w:pPr>
      <w:rPr>
        <w:rFonts w:hint="default"/>
      </w:rPr>
    </w:lvl>
    <w:lvl w:ilvl="6">
      <w:start w:val="1"/>
      <w:numFmt w:val="none"/>
      <w:lvlText w:val=""/>
      <w:lvlJc w:val="left"/>
      <w:pPr>
        <w:ind w:left="1988" w:firstLine="0"/>
      </w:pPr>
      <w:rPr>
        <w:rFonts w:hint="default"/>
      </w:rPr>
    </w:lvl>
    <w:lvl w:ilvl="7">
      <w:start w:val="1"/>
      <w:numFmt w:val="none"/>
      <w:lvlText w:val=""/>
      <w:lvlJc w:val="left"/>
      <w:pPr>
        <w:ind w:left="2272" w:firstLine="0"/>
      </w:pPr>
      <w:rPr>
        <w:rFonts w:hint="default"/>
      </w:rPr>
    </w:lvl>
    <w:lvl w:ilvl="8">
      <w:start w:val="1"/>
      <w:numFmt w:val="none"/>
      <w:lvlText w:val=""/>
      <w:lvlJc w:val="left"/>
      <w:pPr>
        <w:ind w:left="2556" w:firstLine="0"/>
      </w:pPr>
      <w:rPr>
        <w:rFonts w:hint="default"/>
      </w:rPr>
    </w:lvl>
  </w:abstractNum>
  <w:abstractNum w:abstractNumId="14" w15:restartNumberingAfterBreak="0">
    <w:nsid w:val="52DC1695"/>
    <w:multiLevelType w:val="multilevel"/>
    <w:tmpl w:val="3E800018"/>
    <w:numStyleLink w:val="SGListe"/>
  </w:abstractNum>
  <w:abstractNum w:abstractNumId="15" w15:restartNumberingAfterBreak="0">
    <w:nsid w:val="562641AD"/>
    <w:multiLevelType w:val="multilevel"/>
    <w:tmpl w:val="3E800018"/>
    <w:styleLink w:val="SGListe"/>
    <w:lvl w:ilvl="0">
      <w:start w:val="1"/>
      <w:numFmt w:val="bullet"/>
      <w:pStyle w:val="03Auflistung"/>
      <w:lvlText w:val="•"/>
      <w:lvlJc w:val="left"/>
      <w:pPr>
        <w:tabs>
          <w:tab w:val="num" w:pos="567"/>
        </w:tabs>
        <w:ind w:left="567" w:hanging="283"/>
      </w:pPr>
      <w:rPr>
        <w:rFonts w:ascii="Arial" w:hAnsi="Arial" w:hint="default"/>
        <w:b w:val="0"/>
        <w:i w:val="0"/>
        <w:sz w:val="20"/>
      </w:rPr>
    </w:lvl>
    <w:lvl w:ilvl="1">
      <w:start w:val="1"/>
      <w:numFmt w:val="bullet"/>
      <w:pStyle w:val="03AuflistungmitEinzug"/>
      <w:lvlText w:val="–"/>
      <w:lvlJc w:val="left"/>
      <w:pPr>
        <w:tabs>
          <w:tab w:val="num" w:pos="851"/>
        </w:tabs>
        <w:ind w:left="851" w:hanging="283"/>
      </w:pPr>
      <w:rPr>
        <w:rFonts w:ascii="Calibri" w:hAnsi="Calibri" w:hint="default"/>
      </w:rPr>
    </w:lvl>
    <w:lvl w:ilvl="2">
      <w:start w:val="1"/>
      <w:numFmt w:val="none"/>
      <w:lvlText w:val=""/>
      <w:lvlJc w:val="left"/>
      <w:pPr>
        <w:ind w:left="852" w:firstLine="0"/>
      </w:pPr>
      <w:rPr>
        <w:rFonts w:hint="default"/>
      </w:rPr>
    </w:lvl>
    <w:lvl w:ilvl="3">
      <w:start w:val="1"/>
      <w:numFmt w:val="none"/>
      <w:lvlText w:val=""/>
      <w:lvlJc w:val="left"/>
      <w:pPr>
        <w:ind w:left="1136" w:firstLine="0"/>
      </w:pPr>
      <w:rPr>
        <w:rFonts w:hint="default"/>
      </w:rPr>
    </w:lvl>
    <w:lvl w:ilvl="4">
      <w:start w:val="1"/>
      <w:numFmt w:val="none"/>
      <w:lvlText w:val=""/>
      <w:lvlJc w:val="left"/>
      <w:pPr>
        <w:ind w:left="1420" w:firstLine="0"/>
      </w:pPr>
      <w:rPr>
        <w:rFonts w:hint="default"/>
      </w:rPr>
    </w:lvl>
    <w:lvl w:ilvl="5">
      <w:start w:val="1"/>
      <w:numFmt w:val="none"/>
      <w:lvlText w:val=""/>
      <w:lvlJc w:val="left"/>
      <w:pPr>
        <w:ind w:left="1704" w:firstLine="0"/>
      </w:pPr>
      <w:rPr>
        <w:rFonts w:hint="default"/>
      </w:rPr>
    </w:lvl>
    <w:lvl w:ilvl="6">
      <w:start w:val="1"/>
      <w:numFmt w:val="none"/>
      <w:lvlText w:val=""/>
      <w:lvlJc w:val="left"/>
      <w:pPr>
        <w:ind w:left="1988" w:firstLine="0"/>
      </w:pPr>
      <w:rPr>
        <w:rFonts w:hint="default"/>
      </w:rPr>
    </w:lvl>
    <w:lvl w:ilvl="7">
      <w:start w:val="1"/>
      <w:numFmt w:val="none"/>
      <w:lvlText w:val=""/>
      <w:lvlJc w:val="left"/>
      <w:pPr>
        <w:ind w:left="2272" w:firstLine="0"/>
      </w:pPr>
      <w:rPr>
        <w:rFonts w:hint="default"/>
      </w:rPr>
    </w:lvl>
    <w:lvl w:ilvl="8">
      <w:start w:val="1"/>
      <w:numFmt w:val="none"/>
      <w:lvlText w:val=""/>
      <w:lvlJc w:val="left"/>
      <w:pPr>
        <w:ind w:left="2556" w:firstLine="0"/>
      </w:pPr>
      <w:rPr>
        <w:rFonts w:hint="default"/>
      </w:rPr>
    </w:lvl>
  </w:abstractNum>
  <w:abstractNum w:abstractNumId="16" w15:restartNumberingAfterBreak="0">
    <w:nsid w:val="581A2D9D"/>
    <w:multiLevelType w:val="multilevel"/>
    <w:tmpl w:val="A4ACC5A6"/>
    <w:numStyleLink w:val="SGListe2"/>
  </w:abstractNum>
  <w:abstractNum w:abstractNumId="17" w15:restartNumberingAfterBreak="0">
    <w:nsid w:val="6CC9270D"/>
    <w:multiLevelType w:val="multilevel"/>
    <w:tmpl w:val="3E800018"/>
    <w:numStyleLink w:val="SGListe"/>
  </w:abstractNum>
  <w:abstractNum w:abstractNumId="18" w15:restartNumberingAfterBreak="0">
    <w:nsid w:val="70CD4017"/>
    <w:multiLevelType w:val="hybridMultilevel"/>
    <w:tmpl w:val="61906A26"/>
    <w:lvl w:ilvl="0" w:tplc="9C1EA35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976299">
    <w:abstractNumId w:val="18"/>
  </w:num>
  <w:num w:numId="2" w16cid:durableId="1981961005">
    <w:abstractNumId w:val="1"/>
  </w:num>
  <w:num w:numId="3" w16cid:durableId="2062367356">
    <w:abstractNumId w:val="4"/>
  </w:num>
  <w:num w:numId="4" w16cid:durableId="1610745243">
    <w:abstractNumId w:val="15"/>
  </w:num>
  <w:num w:numId="5" w16cid:durableId="279650497">
    <w:abstractNumId w:val="15"/>
  </w:num>
  <w:num w:numId="6" w16cid:durableId="1302268637">
    <w:abstractNumId w:val="13"/>
  </w:num>
  <w:num w:numId="7" w16cid:durableId="16888250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2834786">
    <w:abstractNumId w:val="7"/>
  </w:num>
  <w:num w:numId="9" w16cid:durableId="141780506">
    <w:abstractNumId w:val="6"/>
  </w:num>
  <w:num w:numId="10" w16cid:durableId="1550259416">
    <w:abstractNumId w:val="9"/>
  </w:num>
  <w:num w:numId="11" w16cid:durableId="1212351119">
    <w:abstractNumId w:val="12"/>
  </w:num>
  <w:num w:numId="12" w16cid:durableId="745206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1208709">
    <w:abstractNumId w:val="2"/>
  </w:num>
  <w:num w:numId="14" w16cid:durableId="2114589015">
    <w:abstractNumId w:val="17"/>
  </w:num>
  <w:num w:numId="15" w16cid:durableId="1151360539">
    <w:abstractNumId w:val="14"/>
  </w:num>
  <w:num w:numId="16" w16cid:durableId="1681657251">
    <w:abstractNumId w:val="16"/>
  </w:num>
  <w:num w:numId="17" w16cid:durableId="686560036">
    <w:abstractNumId w:val="8"/>
  </w:num>
  <w:num w:numId="18" w16cid:durableId="1444878372">
    <w:abstractNumId w:val="3"/>
  </w:num>
  <w:num w:numId="19" w16cid:durableId="354430056">
    <w:abstractNumId w:val="5"/>
  </w:num>
  <w:num w:numId="20" w16cid:durableId="447049234">
    <w:abstractNumId w:val="11"/>
  </w:num>
  <w:num w:numId="21" w16cid:durableId="14287743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667625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96718533">
    <w:abstractNumId w:val="10"/>
  </w:num>
  <w:num w:numId="24" w16cid:durableId="1810434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cumentProtection w:edit="forms" w:enforcement="1"/>
  <w:styleLockTheme/>
  <w:styleLockQFSet/>
  <w:defaultTabStop w:val="709"/>
  <w:hyphenationZone w:val="425"/>
  <w:drawingGridHorizontalSpacing w:val="6"/>
  <w:drawingGridVerticalSpacing w:val="6"/>
  <w:characterSpacingControl w:val="doNotCompress"/>
  <w:hdrShapeDefaults>
    <o:shapedefaults v:ext="edit" spidmax="172033"/>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2E42"/>
    <w:rsid w:val="00004141"/>
    <w:rsid w:val="00005D91"/>
    <w:rsid w:val="000071FE"/>
    <w:rsid w:val="0000791A"/>
    <w:rsid w:val="00010772"/>
    <w:rsid w:val="000113E2"/>
    <w:rsid w:val="00012337"/>
    <w:rsid w:val="00013B29"/>
    <w:rsid w:val="00013FF7"/>
    <w:rsid w:val="0001638C"/>
    <w:rsid w:val="00020040"/>
    <w:rsid w:val="000227A3"/>
    <w:rsid w:val="00022F15"/>
    <w:rsid w:val="00022F54"/>
    <w:rsid w:val="00024127"/>
    <w:rsid w:val="00025624"/>
    <w:rsid w:val="000272D7"/>
    <w:rsid w:val="00027D61"/>
    <w:rsid w:val="00032973"/>
    <w:rsid w:val="00037C6D"/>
    <w:rsid w:val="000415DD"/>
    <w:rsid w:val="0004232B"/>
    <w:rsid w:val="00043FDD"/>
    <w:rsid w:val="0004656A"/>
    <w:rsid w:val="00052F93"/>
    <w:rsid w:val="00065BD9"/>
    <w:rsid w:val="00066F85"/>
    <w:rsid w:val="00067595"/>
    <w:rsid w:val="00067CFB"/>
    <w:rsid w:val="00074384"/>
    <w:rsid w:val="00076E8C"/>
    <w:rsid w:val="000818EB"/>
    <w:rsid w:val="00082A78"/>
    <w:rsid w:val="00084AC4"/>
    <w:rsid w:val="0008654B"/>
    <w:rsid w:val="0009016C"/>
    <w:rsid w:val="0009278E"/>
    <w:rsid w:val="00093C61"/>
    <w:rsid w:val="00095F08"/>
    <w:rsid w:val="00096C7D"/>
    <w:rsid w:val="000B096A"/>
    <w:rsid w:val="000B361C"/>
    <w:rsid w:val="000C0102"/>
    <w:rsid w:val="000C4EF8"/>
    <w:rsid w:val="000C580E"/>
    <w:rsid w:val="000D2D6C"/>
    <w:rsid w:val="000D5208"/>
    <w:rsid w:val="000D5599"/>
    <w:rsid w:val="000D5F51"/>
    <w:rsid w:val="000D61E7"/>
    <w:rsid w:val="000E182A"/>
    <w:rsid w:val="000E68B3"/>
    <w:rsid w:val="000E6AD7"/>
    <w:rsid w:val="000F2DA4"/>
    <w:rsid w:val="000F59EB"/>
    <w:rsid w:val="00102C70"/>
    <w:rsid w:val="001050EF"/>
    <w:rsid w:val="00106333"/>
    <w:rsid w:val="00106B13"/>
    <w:rsid w:val="0011131A"/>
    <w:rsid w:val="00120EB6"/>
    <w:rsid w:val="001234DE"/>
    <w:rsid w:val="00125C12"/>
    <w:rsid w:val="00130500"/>
    <w:rsid w:val="00131853"/>
    <w:rsid w:val="00132F25"/>
    <w:rsid w:val="001336D1"/>
    <w:rsid w:val="0013506E"/>
    <w:rsid w:val="001368E6"/>
    <w:rsid w:val="0014757A"/>
    <w:rsid w:val="00150483"/>
    <w:rsid w:val="0015369D"/>
    <w:rsid w:val="00155224"/>
    <w:rsid w:val="00155464"/>
    <w:rsid w:val="0015662E"/>
    <w:rsid w:val="00156713"/>
    <w:rsid w:val="0015699E"/>
    <w:rsid w:val="001578CF"/>
    <w:rsid w:val="0016482C"/>
    <w:rsid w:val="00166A74"/>
    <w:rsid w:val="00171AF0"/>
    <w:rsid w:val="001722BE"/>
    <w:rsid w:val="001734CA"/>
    <w:rsid w:val="00177BD0"/>
    <w:rsid w:val="001900A4"/>
    <w:rsid w:val="00191EC4"/>
    <w:rsid w:val="001928D4"/>
    <w:rsid w:val="00193650"/>
    <w:rsid w:val="00193836"/>
    <w:rsid w:val="00194466"/>
    <w:rsid w:val="001A3A3C"/>
    <w:rsid w:val="001A617B"/>
    <w:rsid w:val="001A6633"/>
    <w:rsid w:val="001A6DC8"/>
    <w:rsid w:val="001B3F86"/>
    <w:rsid w:val="001B51B6"/>
    <w:rsid w:val="001B5808"/>
    <w:rsid w:val="001B681A"/>
    <w:rsid w:val="001B68D5"/>
    <w:rsid w:val="001C03C3"/>
    <w:rsid w:val="001D63DA"/>
    <w:rsid w:val="001E0371"/>
    <w:rsid w:val="001E0D23"/>
    <w:rsid w:val="001E6603"/>
    <w:rsid w:val="001F0808"/>
    <w:rsid w:val="001F3709"/>
    <w:rsid w:val="001F3912"/>
    <w:rsid w:val="00201656"/>
    <w:rsid w:val="00201D7D"/>
    <w:rsid w:val="00203AB2"/>
    <w:rsid w:val="002059F4"/>
    <w:rsid w:val="002108DD"/>
    <w:rsid w:val="00211B22"/>
    <w:rsid w:val="0021411A"/>
    <w:rsid w:val="00214F52"/>
    <w:rsid w:val="00216132"/>
    <w:rsid w:val="00217B51"/>
    <w:rsid w:val="00221301"/>
    <w:rsid w:val="00222C5A"/>
    <w:rsid w:val="00232129"/>
    <w:rsid w:val="0023224E"/>
    <w:rsid w:val="00232C9F"/>
    <w:rsid w:val="00233DD2"/>
    <w:rsid w:val="00233EF0"/>
    <w:rsid w:val="00242CC8"/>
    <w:rsid w:val="00242DEA"/>
    <w:rsid w:val="00244E16"/>
    <w:rsid w:val="00245659"/>
    <w:rsid w:val="00247FAF"/>
    <w:rsid w:val="0025044C"/>
    <w:rsid w:val="00250FD3"/>
    <w:rsid w:val="00252F0B"/>
    <w:rsid w:val="0025664B"/>
    <w:rsid w:val="0025706D"/>
    <w:rsid w:val="002613B8"/>
    <w:rsid w:val="00263386"/>
    <w:rsid w:val="00265891"/>
    <w:rsid w:val="0026635B"/>
    <w:rsid w:val="002679FE"/>
    <w:rsid w:val="00267E80"/>
    <w:rsid w:val="00270B10"/>
    <w:rsid w:val="00274948"/>
    <w:rsid w:val="00280FC4"/>
    <w:rsid w:val="002817E2"/>
    <w:rsid w:val="00282011"/>
    <w:rsid w:val="002834A5"/>
    <w:rsid w:val="0029122C"/>
    <w:rsid w:val="00292C1F"/>
    <w:rsid w:val="00292E52"/>
    <w:rsid w:val="00292F20"/>
    <w:rsid w:val="002A17F1"/>
    <w:rsid w:val="002A18CE"/>
    <w:rsid w:val="002A319E"/>
    <w:rsid w:val="002A529E"/>
    <w:rsid w:val="002A58DF"/>
    <w:rsid w:val="002A5ACF"/>
    <w:rsid w:val="002B2FCC"/>
    <w:rsid w:val="002B5B8D"/>
    <w:rsid w:val="002B750C"/>
    <w:rsid w:val="002C1C66"/>
    <w:rsid w:val="002C290D"/>
    <w:rsid w:val="002C6099"/>
    <w:rsid w:val="002C6AA0"/>
    <w:rsid w:val="002D099C"/>
    <w:rsid w:val="002D0AC4"/>
    <w:rsid w:val="002D2D77"/>
    <w:rsid w:val="002D305C"/>
    <w:rsid w:val="002D4ED9"/>
    <w:rsid w:val="002D6E1B"/>
    <w:rsid w:val="002E20DC"/>
    <w:rsid w:val="002E58D9"/>
    <w:rsid w:val="002F5FA5"/>
    <w:rsid w:val="003029EA"/>
    <w:rsid w:val="00305C75"/>
    <w:rsid w:val="00305CAC"/>
    <w:rsid w:val="003073A6"/>
    <w:rsid w:val="00307738"/>
    <w:rsid w:val="00327438"/>
    <w:rsid w:val="003327CD"/>
    <w:rsid w:val="00332EFC"/>
    <w:rsid w:val="00334395"/>
    <w:rsid w:val="00340D5B"/>
    <w:rsid w:val="00344B81"/>
    <w:rsid w:val="00344BE7"/>
    <w:rsid w:val="003462FE"/>
    <w:rsid w:val="00356999"/>
    <w:rsid w:val="00360CB3"/>
    <w:rsid w:val="00362939"/>
    <w:rsid w:val="00363F80"/>
    <w:rsid w:val="0036570F"/>
    <w:rsid w:val="0037153D"/>
    <w:rsid w:val="00382E72"/>
    <w:rsid w:val="00383556"/>
    <w:rsid w:val="00386383"/>
    <w:rsid w:val="003901E4"/>
    <w:rsid w:val="00390801"/>
    <w:rsid w:val="00394755"/>
    <w:rsid w:val="003A1E97"/>
    <w:rsid w:val="003A5152"/>
    <w:rsid w:val="003B2B69"/>
    <w:rsid w:val="003B3F79"/>
    <w:rsid w:val="003C2F92"/>
    <w:rsid w:val="003C57B7"/>
    <w:rsid w:val="003D21C8"/>
    <w:rsid w:val="003D5C32"/>
    <w:rsid w:val="003D6E21"/>
    <w:rsid w:val="003D7EC7"/>
    <w:rsid w:val="003E0FF5"/>
    <w:rsid w:val="003E4F63"/>
    <w:rsid w:val="003E6F61"/>
    <w:rsid w:val="003F144C"/>
    <w:rsid w:val="003F23D0"/>
    <w:rsid w:val="003F57BF"/>
    <w:rsid w:val="003F5B0F"/>
    <w:rsid w:val="003F76EB"/>
    <w:rsid w:val="00403D84"/>
    <w:rsid w:val="00404BD6"/>
    <w:rsid w:val="00406207"/>
    <w:rsid w:val="00406393"/>
    <w:rsid w:val="004072B2"/>
    <w:rsid w:val="00407454"/>
    <w:rsid w:val="0041080C"/>
    <w:rsid w:val="004138B8"/>
    <w:rsid w:val="00421342"/>
    <w:rsid w:val="00422F61"/>
    <w:rsid w:val="00427C66"/>
    <w:rsid w:val="0043111E"/>
    <w:rsid w:val="00434BD5"/>
    <w:rsid w:val="004355A7"/>
    <w:rsid w:val="00435883"/>
    <w:rsid w:val="00440494"/>
    <w:rsid w:val="0044251C"/>
    <w:rsid w:val="0044266D"/>
    <w:rsid w:val="00445A4C"/>
    <w:rsid w:val="00447147"/>
    <w:rsid w:val="00453048"/>
    <w:rsid w:val="00470FAF"/>
    <w:rsid w:val="00471773"/>
    <w:rsid w:val="0047515E"/>
    <w:rsid w:val="004803D0"/>
    <w:rsid w:val="004927E2"/>
    <w:rsid w:val="00497CB0"/>
    <w:rsid w:val="00497DA4"/>
    <w:rsid w:val="00497DD8"/>
    <w:rsid w:val="00497EC5"/>
    <w:rsid w:val="004A3044"/>
    <w:rsid w:val="004A32C5"/>
    <w:rsid w:val="004A67ED"/>
    <w:rsid w:val="004A7FE9"/>
    <w:rsid w:val="004B0E0F"/>
    <w:rsid w:val="004B3726"/>
    <w:rsid w:val="004B3D4F"/>
    <w:rsid w:val="004B59C1"/>
    <w:rsid w:val="004C44BA"/>
    <w:rsid w:val="004C4ADD"/>
    <w:rsid w:val="004C4E9C"/>
    <w:rsid w:val="004D49EB"/>
    <w:rsid w:val="004D51A0"/>
    <w:rsid w:val="004D6368"/>
    <w:rsid w:val="004D7FB1"/>
    <w:rsid w:val="004E5594"/>
    <w:rsid w:val="004E59DB"/>
    <w:rsid w:val="004F028B"/>
    <w:rsid w:val="004F5FA6"/>
    <w:rsid w:val="004F76D3"/>
    <w:rsid w:val="00500E03"/>
    <w:rsid w:val="00503C61"/>
    <w:rsid w:val="00506969"/>
    <w:rsid w:val="00512D49"/>
    <w:rsid w:val="00527549"/>
    <w:rsid w:val="00532365"/>
    <w:rsid w:val="005368D9"/>
    <w:rsid w:val="005400E7"/>
    <w:rsid w:val="0054166C"/>
    <w:rsid w:val="00544BB6"/>
    <w:rsid w:val="00545C40"/>
    <w:rsid w:val="00546281"/>
    <w:rsid w:val="005559CD"/>
    <w:rsid w:val="005563DC"/>
    <w:rsid w:val="005576C0"/>
    <w:rsid w:val="00570513"/>
    <w:rsid w:val="00570DA1"/>
    <w:rsid w:val="005759DE"/>
    <w:rsid w:val="005770B1"/>
    <w:rsid w:val="00584B00"/>
    <w:rsid w:val="00585840"/>
    <w:rsid w:val="00587E0C"/>
    <w:rsid w:val="00590E83"/>
    <w:rsid w:val="005935B3"/>
    <w:rsid w:val="00594015"/>
    <w:rsid w:val="005A23BD"/>
    <w:rsid w:val="005A2762"/>
    <w:rsid w:val="005A33C6"/>
    <w:rsid w:val="005A39AE"/>
    <w:rsid w:val="005A4C92"/>
    <w:rsid w:val="005B5159"/>
    <w:rsid w:val="005B5CB3"/>
    <w:rsid w:val="005B660E"/>
    <w:rsid w:val="005B6805"/>
    <w:rsid w:val="005B6BCC"/>
    <w:rsid w:val="005B765B"/>
    <w:rsid w:val="005B78AC"/>
    <w:rsid w:val="005C02AB"/>
    <w:rsid w:val="005C06D2"/>
    <w:rsid w:val="005C09E1"/>
    <w:rsid w:val="005C35DC"/>
    <w:rsid w:val="005C497C"/>
    <w:rsid w:val="005C52C3"/>
    <w:rsid w:val="005D0CE5"/>
    <w:rsid w:val="005D39EB"/>
    <w:rsid w:val="005D66B3"/>
    <w:rsid w:val="005D6796"/>
    <w:rsid w:val="005D6C2F"/>
    <w:rsid w:val="005E244A"/>
    <w:rsid w:val="005E6091"/>
    <w:rsid w:val="005F5BB5"/>
    <w:rsid w:val="005F6962"/>
    <w:rsid w:val="005F6F0F"/>
    <w:rsid w:val="005F7802"/>
    <w:rsid w:val="0060010F"/>
    <w:rsid w:val="00600AD3"/>
    <w:rsid w:val="0060294E"/>
    <w:rsid w:val="00605305"/>
    <w:rsid w:val="00605703"/>
    <w:rsid w:val="00605CC5"/>
    <w:rsid w:val="00607A59"/>
    <w:rsid w:val="00610029"/>
    <w:rsid w:val="00610814"/>
    <w:rsid w:val="00612CBE"/>
    <w:rsid w:val="00613DE9"/>
    <w:rsid w:val="006164B2"/>
    <w:rsid w:val="00617713"/>
    <w:rsid w:val="0062051E"/>
    <w:rsid w:val="00622DF2"/>
    <w:rsid w:val="006231F4"/>
    <w:rsid w:val="00623591"/>
    <w:rsid w:val="00624BFA"/>
    <w:rsid w:val="006257D8"/>
    <w:rsid w:val="00634DF3"/>
    <w:rsid w:val="00636595"/>
    <w:rsid w:val="0064093C"/>
    <w:rsid w:val="00642A24"/>
    <w:rsid w:val="00651F66"/>
    <w:rsid w:val="00653D56"/>
    <w:rsid w:val="0065628C"/>
    <w:rsid w:val="00656D0F"/>
    <w:rsid w:val="0066063F"/>
    <w:rsid w:val="00661909"/>
    <w:rsid w:val="006635E3"/>
    <w:rsid w:val="00667461"/>
    <w:rsid w:val="00672B86"/>
    <w:rsid w:val="00681272"/>
    <w:rsid w:val="006833E7"/>
    <w:rsid w:val="00683BD7"/>
    <w:rsid w:val="006841A0"/>
    <w:rsid w:val="00690DA9"/>
    <w:rsid w:val="006911FF"/>
    <w:rsid w:val="00693A02"/>
    <w:rsid w:val="00694628"/>
    <w:rsid w:val="00694A92"/>
    <w:rsid w:val="00695EBB"/>
    <w:rsid w:val="00697AF7"/>
    <w:rsid w:val="006A2B3E"/>
    <w:rsid w:val="006A6AE9"/>
    <w:rsid w:val="006A7A78"/>
    <w:rsid w:val="006B014E"/>
    <w:rsid w:val="006B78FB"/>
    <w:rsid w:val="006C099B"/>
    <w:rsid w:val="006C3410"/>
    <w:rsid w:val="006C437F"/>
    <w:rsid w:val="006D03DC"/>
    <w:rsid w:val="006D1DD6"/>
    <w:rsid w:val="006D6801"/>
    <w:rsid w:val="006E40FF"/>
    <w:rsid w:val="006E778C"/>
    <w:rsid w:val="006F0ABA"/>
    <w:rsid w:val="006F1472"/>
    <w:rsid w:val="006F24B3"/>
    <w:rsid w:val="006F36B8"/>
    <w:rsid w:val="006F3984"/>
    <w:rsid w:val="006F517A"/>
    <w:rsid w:val="006F593F"/>
    <w:rsid w:val="006F745B"/>
    <w:rsid w:val="006F7AE3"/>
    <w:rsid w:val="00700D6F"/>
    <w:rsid w:val="007012E1"/>
    <w:rsid w:val="007022AB"/>
    <w:rsid w:val="00702598"/>
    <w:rsid w:val="00703493"/>
    <w:rsid w:val="007035BC"/>
    <w:rsid w:val="00704329"/>
    <w:rsid w:val="0070694B"/>
    <w:rsid w:val="00710D23"/>
    <w:rsid w:val="007110B9"/>
    <w:rsid w:val="0071230E"/>
    <w:rsid w:val="0071515A"/>
    <w:rsid w:val="007235DE"/>
    <w:rsid w:val="00723673"/>
    <w:rsid w:val="00726BE8"/>
    <w:rsid w:val="00727E14"/>
    <w:rsid w:val="00731981"/>
    <w:rsid w:val="00731C10"/>
    <w:rsid w:val="00734121"/>
    <w:rsid w:val="007366FE"/>
    <w:rsid w:val="007376BA"/>
    <w:rsid w:val="00741361"/>
    <w:rsid w:val="00743624"/>
    <w:rsid w:val="00746FF3"/>
    <w:rsid w:val="00747604"/>
    <w:rsid w:val="007517E0"/>
    <w:rsid w:val="00756FD0"/>
    <w:rsid w:val="00767921"/>
    <w:rsid w:val="007703EE"/>
    <w:rsid w:val="00770EC6"/>
    <w:rsid w:val="0077166B"/>
    <w:rsid w:val="00773228"/>
    <w:rsid w:val="007758E1"/>
    <w:rsid w:val="00780578"/>
    <w:rsid w:val="00781E3A"/>
    <w:rsid w:val="007834B8"/>
    <w:rsid w:val="0078510C"/>
    <w:rsid w:val="00785C9E"/>
    <w:rsid w:val="0079330D"/>
    <w:rsid w:val="0079388B"/>
    <w:rsid w:val="00796089"/>
    <w:rsid w:val="00797C93"/>
    <w:rsid w:val="007A2510"/>
    <w:rsid w:val="007A6A61"/>
    <w:rsid w:val="007A6B52"/>
    <w:rsid w:val="007A6E04"/>
    <w:rsid w:val="007B16BF"/>
    <w:rsid w:val="007B1C95"/>
    <w:rsid w:val="007B27B2"/>
    <w:rsid w:val="007C0044"/>
    <w:rsid w:val="007C414B"/>
    <w:rsid w:val="007C4B02"/>
    <w:rsid w:val="007C7884"/>
    <w:rsid w:val="007D0C71"/>
    <w:rsid w:val="007D2785"/>
    <w:rsid w:val="007D3C8C"/>
    <w:rsid w:val="007D6555"/>
    <w:rsid w:val="007D7AF0"/>
    <w:rsid w:val="007E03C8"/>
    <w:rsid w:val="007E261F"/>
    <w:rsid w:val="007E27F1"/>
    <w:rsid w:val="007E6522"/>
    <w:rsid w:val="007F3870"/>
    <w:rsid w:val="0080005D"/>
    <w:rsid w:val="008064B4"/>
    <w:rsid w:val="00812B73"/>
    <w:rsid w:val="00813C2F"/>
    <w:rsid w:val="00814E8A"/>
    <w:rsid w:val="008153B9"/>
    <w:rsid w:val="0081672A"/>
    <w:rsid w:val="0082093F"/>
    <w:rsid w:val="008258D2"/>
    <w:rsid w:val="008269F3"/>
    <w:rsid w:val="0083460A"/>
    <w:rsid w:val="0083559D"/>
    <w:rsid w:val="00843E15"/>
    <w:rsid w:val="00844610"/>
    <w:rsid w:val="008450AB"/>
    <w:rsid w:val="00845414"/>
    <w:rsid w:val="00845C5C"/>
    <w:rsid w:val="00850D3F"/>
    <w:rsid w:val="00850E97"/>
    <w:rsid w:val="008629B1"/>
    <w:rsid w:val="00864CEF"/>
    <w:rsid w:val="00865892"/>
    <w:rsid w:val="0087214B"/>
    <w:rsid w:val="008765F8"/>
    <w:rsid w:val="00881AF0"/>
    <w:rsid w:val="008823EC"/>
    <w:rsid w:val="00882DB5"/>
    <w:rsid w:val="00886397"/>
    <w:rsid w:val="0088757F"/>
    <w:rsid w:val="00895C42"/>
    <w:rsid w:val="00896FA2"/>
    <w:rsid w:val="00897544"/>
    <w:rsid w:val="008A441C"/>
    <w:rsid w:val="008A4A4D"/>
    <w:rsid w:val="008A62F8"/>
    <w:rsid w:val="008A69F3"/>
    <w:rsid w:val="008B0037"/>
    <w:rsid w:val="008B3CF8"/>
    <w:rsid w:val="008B4900"/>
    <w:rsid w:val="008C0224"/>
    <w:rsid w:val="008C2030"/>
    <w:rsid w:val="008C5601"/>
    <w:rsid w:val="008C75E7"/>
    <w:rsid w:val="008D021F"/>
    <w:rsid w:val="008D1075"/>
    <w:rsid w:val="008D4004"/>
    <w:rsid w:val="008D4A06"/>
    <w:rsid w:val="008D7217"/>
    <w:rsid w:val="008E16A8"/>
    <w:rsid w:val="008E2346"/>
    <w:rsid w:val="008E2C28"/>
    <w:rsid w:val="008E2E5F"/>
    <w:rsid w:val="008E6138"/>
    <w:rsid w:val="008E65D6"/>
    <w:rsid w:val="008E6A49"/>
    <w:rsid w:val="008F0096"/>
    <w:rsid w:val="008F0122"/>
    <w:rsid w:val="008F377E"/>
    <w:rsid w:val="008F430E"/>
    <w:rsid w:val="008F6E06"/>
    <w:rsid w:val="00901CCF"/>
    <w:rsid w:val="00902759"/>
    <w:rsid w:val="00904293"/>
    <w:rsid w:val="00905619"/>
    <w:rsid w:val="00906B28"/>
    <w:rsid w:val="00907672"/>
    <w:rsid w:val="00907CBE"/>
    <w:rsid w:val="0091107B"/>
    <w:rsid w:val="00913CB3"/>
    <w:rsid w:val="00914E62"/>
    <w:rsid w:val="009160CE"/>
    <w:rsid w:val="00917B47"/>
    <w:rsid w:val="00920F69"/>
    <w:rsid w:val="00922BE6"/>
    <w:rsid w:val="00925E5D"/>
    <w:rsid w:val="00925F3F"/>
    <w:rsid w:val="00927C3C"/>
    <w:rsid w:val="009354CD"/>
    <w:rsid w:val="009354E6"/>
    <w:rsid w:val="0093745B"/>
    <w:rsid w:val="00940E74"/>
    <w:rsid w:val="00942933"/>
    <w:rsid w:val="00942A78"/>
    <w:rsid w:val="00947696"/>
    <w:rsid w:val="00957833"/>
    <w:rsid w:val="00963AC2"/>
    <w:rsid w:val="009646C3"/>
    <w:rsid w:val="0096642B"/>
    <w:rsid w:val="0097050D"/>
    <w:rsid w:val="00970DC3"/>
    <w:rsid w:val="009718FD"/>
    <w:rsid w:val="00971CB2"/>
    <w:rsid w:val="0097615C"/>
    <w:rsid w:val="00976482"/>
    <w:rsid w:val="0098030E"/>
    <w:rsid w:val="00982BDC"/>
    <w:rsid w:val="009832D6"/>
    <w:rsid w:val="0098407A"/>
    <w:rsid w:val="00992026"/>
    <w:rsid w:val="0099299F"/>
    <w:rsid w:val="00993F8E"/>
    <w:rsid w:val="009A0B08"/>
    <w:rsid w:val="009A0CC8"/>
    <w:rsid w:val="009A3DBA"/>
    <w:rsid w:val="009A68F0"/>
    <w:rsid w:val="009B0790"/>
    <w:rsid w:val="009B11B2"/>
    <w:rsid w:val="009B1479"/>
    <w:rsid w:val="009B3BCD"/>
    <w:rsid w:val="009B3F22"/>
    <w:rsid w:val="009B711A"/>
    <w:rsid w:val="009C3D4A"/>
    <w:rsid w:val="009C6199"/>
    <w:rsid w:val="009C70A7"/>
    <w:rsid w:val="009D0B2F"/>
    <w:rsid w:val="009D7466"/>
    <w:rsid w:val="009E26F4"/>
    <w:rsid w:val="009E3B07"/>
    <w:rsid w:val="009E579D"/>
    <w:rsid w:val="009E59BF"/>
    <w:rsid w:val="009F2999"/>
    <w:rsid w:val="009F3591"/>
    <w:rsid w:val="009F4117"/>
    <w:rsid w:val="009F540C"/>
    <w:rsid w:val="00A04CB9"/>
    <w:rsid w:val="00A0717B"/>
    <w:rsid w:val="00A14DA4"/>
    <w:rsid w:val="00A206C5"/>
    <w:rsid w:val="00A2468F"/>
    <w:rsid w:val="00A246AF"/>
    <w:rsid w:val="00A25D6F"/>
    <w:rsid w:val="00A3398F"/>
    <w:rsid w:val="00A34452"/>
    <w:rsid w:val="00A361DB"/>
    <w:rsid w:val="00A363EB"/>
    <w:rsid w:val="00A41360"/>
    <w:rsid w:val="00A419B6"/>
    <w:rsid w:val="00A43657"/>
    <w:rsid w:val="00A45B57"/>
    <w:rsid w:val="00A47F85"/>
    <w:rsid w:val="00A520D4"/>
    <w:rsid w:val="00A523B0"/>
    <w:rsid w:val="00A5472C"/>
    <w:rsid w:val="00A55115"/>
    <w:rsid w:val="00A5539A"/>
    <w:rsid w:val="00A60D78"/>
    <w:rsid w:val="00A62ACF"/>
    <w:rsid w:val="00A6419E"/>
    <w:rsid w:val="00A64AC2"/>
    <w:rsid w:val="00A64B3A"/>
    <w:rsid w:val="00A67AA1"/>
    <w:rsid w:val="00A7212E"/>
    <w:rsid w:val="00A72AA8"/>
    <w:rsid w:val="00A76B80"/>
    <w:rsid w:val="00A76DEB"/>
    <w:rsid w:val="00A80907"/>
    <w:rsid w:val="00A82679"/>
    <w:rsid w:val="00A8657C"/>
    <w:rsid w:val="00A9316B"/>
    <w:rsid w:val="00A94C4D"/>
    <w:rsid w:val="00A95B28"/>
    <w:rsid w:val="00A96952"/>
    <w:rsid w:val="00AA0E04"/>
    <w:rsid w:val="00AA150B"/>
    <w:rsid w:val="00AA1E1D"/>
    <w:rsid w:val="00AA43A5"/>
    <w:rsid w:val="00AA7132"/>
    <w:rsid w:val="00AB56EA"/>
    <w:rsid w:val="00AB623B"/>
    <w:rsid w:val="00AC04EF"/>
    <w:rsid w:val="00AC0B73"/>
    <w:rsid w:val="00AC1580"/>
    <w:rsid w:val="00AC2000"/>
    <w:rsid w:val="00AC28F9"/>
    <w:rsid w:val="00AC44B4"/>
    <w:rsid w:val="00AC5555"/>
    <w:rsid w:val="00AC599E"/>
    <w:rsid w:val="00AC70FD"/>
    <w:rsid w:val="00AD2151"/>
    <w:rsid w:val="00AD2ACB"/>
    <w:rsid w:val="00AD2E66"/>
    <w:rsid w:val="00AD3B00"/>
    <w:rsid w:val="00AE026F"/>
    <w:rsid w:val="00AE2744"/>
    <w:rsid w:val="00AE74C5"/>
    <w:rsid w:val="00AF60EC"/>
    <w:rsid w:val="00AF62FB"/>
    <w:rsid w:val="00AF69E2"/>
    <w:rsid w:val="00AF78A8"/>
    <w:rsid w:val="00B00116"/>
    <w:rsid w:val="00B037CC"/>
    <w:rsid w:val="00B05434"/>
    <w:rsid w:val="00B15390"/>
    <w:rsid w:val="00B1773A"/>
    <w:rsid w:val="00B2006B"/>
    <w:rsid w:val="00B2511A"/>
    <w:rsid w:val="00B301BF"/>
    <w:rsid w:val="00B30C76"/>
    <w:rsid w:val="00B31AE3"/>
    <w:rsid w:val="00B35296"/>
    <w:rsid w:val="00B36A18"/>
    <w:rsid w:val="00B46194"/>
    <w:rsid w:val="00B6114F"/>
    <w:rsid w:val="00B624A2"/>
    <w:rsid w:val="00B62EF0"/>
    <w:rsid w:val="00B64F63"/>
    <w:rsid w:val="00B6520E"/>
    <w:rsid w:val="00B65E82"/>
    <w:rsid w:val="00B66B02"/>
    <w:rsid w:val="00B67C97"/>
    <w:rsid w:val="00B67FD7"/>
    <w:rsid w:val="00B74738"/>
    <w:rsid w:val="00B75F7A"/>
    <w:rsid w:val="00B87260"/>
    <w:rsid w:val="00BA0DD6"/>
    <w:rsid w:val="00BA5AEB"/>
    <w:rsid w:val="00BB09D9"/>
    <w:rsid w:val="00BB0A69"/>
    <w:rsid w:val="00BB1C2C"/>
    <w:rsid w:val="00BB2313"/>
    <w:rsid w:val="00BB66D1"/>
    <w:rsid w:val="00BB6F98"/>
    <w:rsid w:val="00BB7A11"/>
    <w:rsid w:val="00BC21CC"/>
    <w:rsid w:val="00BC3F96"/>
    <w:rsid w:val="00BC47BA"/>
    <w:rsid w:val="00BC6422"/>
    <w:rsid w:val="00BC66E8"/>
    <w:rsid w:val="00BC6ACE"/>
    <w:rsid w:val="00BD1B4E"/>
    <w:rsid w:val="00BD2604"/>
    <w:rsid w:val="00BD5F74"/>
    <w:rsid w:val="00BE3CE6"/>
    <w:rsid w:val="00BE595A"/>
    <w:rsid w:val="00BE6623"/>
    <w:rsid w:val="00BE7F5E"/>
    <w:rsid w:val="00BF2053"/>
    <w:rsid w:val="00BF4281"/>
    <w:rsid w:val="00BF7061"/>
    <w:rsid w:val="00C013ED"/>
    <w:rsid w:val="00C05D89"/>
    <w:rsid w:val="00C11A5C"/>
    <w:rsid w:val="00C155B1"/>
    <w:rsid w:val="00C17598"/>
    <w:rsid w:val="00C17BB5"/>
    <w:rsid w:val="00C21276"/>
    <w:rsid w:val="00C23E55"/>
    <w:rsid w:val="00C27B7C"/>
    <w:rsid w:val="00C326C7"/>
    <w:rsid w:val="00C37725"/>
    <w:rsid w:val="00C41530"/>
    <w:rsid w:val="00C4210B"/>
    <w:rsid w:val="00C5030C"/>
    <w:rsid w:val="00C51C6E"/>
    <w:rsid w:val="00C53FE8"/>
    <w:rsid w:val="00C55479"/>
    <w:rsid w:val="00C67280"/>
    <w:rsid w:val="00C73DF4"/>
    <w:rsid w:val="00C744D6"/>
    <w:rsid w:val="00C7662C"/>
    <w:rsid w:val="00C812F9"/>
    <w:rsid w:val="00C84322"/>
    <w:rsid w:val="00C900C3"/>
    <w:rsid w:val="00CA0562"/>
    <w:rsid w:val="00CA2A1E"/>
    <w:rsid w:val="00CA721A"/>
    <w:rsid w:val="00CA7EB2"/>
    <w:rsid w:val="00CC0EFE"/>
    <w:rsid w:val="00CC3E90"/>
    <w:rsid w:val="00CC4368"/>
    <w:rsid w:val="00CD29F5"/>
    <w:rsid w:val="00CD2E42"/>
    <w:rsid w:val="00CD46BF"/>
    <w:rsid w:val="00CD4ADE"/>
    <w:rsid w:val="00CE4289"/>
    <w:rsid w:val="00CE7F3E"/>
    <w:rsid w:val="00CF081D"/>
    <w:rsid w:val="00CF1FC8"/>
    <w:rsid w:val="00CF46F4"/>
    <w:rsid w:val="00D05398"/>
    <w:rsid w:val="00D06056"/>
    <w:rsid w:val="00D1157C"/>
    <w:rsid w:val="00D11C29"/>
    <w:rsid w:val="00D12087"/>
    <w:rsid w:val="00D21BB3"/>
    <w:rsid w:val="00D22446"/>
    <w:rsid w:val="00D2448A"/>
    <w:rsid w:val="00D24C8D"/>
    <w:rsid w:val="00D27EDF"/>
    <w:rsid w:val="00D31577"/>
    <w:rsid w:val="00D32714"/>
    <w:rsid w:val="00D32CE5"/>
    <w:rsid w:val="00D3324E"/>
    <w:rsid w:val="00D37CD3"/>
    <w:rsid w:val="00D40A99"/>
    <w:rsid w:val="00D43841"/>
    <w:rsid w:val="00D53CEC"/>
    <w:rsid w:val="00D62913"/>
    <w:rsid w:val="00D64AFE"/>
    <w:rsid w:val="00D67F44"/>
    <w:rsid w:val="00D702A8"/>
    <w:rsid w:val="00D7045A"/>
    <w:rsid w:val="00D72068"/>
    <w:rsid w:val="00D727E1"/>
    <w:rsid w:val="00D72BF6"/>
    <w:rsid w:val="00D778DA"/>
    <w:rsid w:val="00D77FC4"/>
    <w:rsid w:val="00D82FA5"/>
    <w:rsid w:val="00D845B1"/>
    <w:rsid w:val="00D85DFA"/>
    <w:rsid w:val="00D92795"/>
    <w:rsid w:val="00D92FB0"/>
    <w:rsid w:val="00D9557A"/>
    <w:rsid w:val="00D9762D"/>
    <w:rsid w:val="00DA27FC"/>
    <w:rsid w:val="00DA394D"/>
    <w:rsid w:val="00DA5B7D"/>
    <w:rsid w:val="00DB3CAD"/>
    <w:rsid w:val="00DB7328"/>
    <w:rsid w:val="00DC5586"/>
    <w:rsid w:val="00DD03A6"/>
    <w:rsid w:val="00DD0FFB"/>
    <w:rsid w:val="00DD28A7"/>
    <w:rsid w:val="00DD2A82"/>
    <w:rsid w:val="00DD3D9B"/>
    <w:rsid w:val="00DD3DF4"/>
    <w:rsid w:val="00DD6D61"/>
    <w:rsid w:val="00DE2EB7"/>
    <w:rsid w:val="00DE4B65"/>
    <w:rsid w:val="00DF43C3"/>
    <w:rsid w:val="00E024EE"/>
    <w:rsid w:val="00E05A75"/>
    <w:rsid w:val="00E06588"/>
    <w:rsid w:val="00E10889"/>
    <w:rsid w:val="00E134A8"/>
    <w:rsid w:val="00E14774"/>
    <w:rsid w:val="00E157C8"/>
    <w:rsid w:val="00E17BA1"/>
    <w:rsid w:val="00E21991"/>
    <w:rsid w:val="00E2477B"/>
    <w:rsid w:val="00E265B8"/>
    <w:rsid w:val="00E26E74"/>
    <w:rsid w:val="00E30860"/>
    <w:rsid w:val="00E325C1"/>
    <w:rsid w:val="00E3309C"/>
    <w:rsid w:val="00E333FA"/>
    <w:rsid w:val="00E35896"/>
    <w:rsid w:val="00E4384E"/>
    <w:rsid w:val="00E45A1C"/>
    <w:rsid w:val="00E47333"/>
    <w:rsid w:val="00E5085F"/>
    <w:rsid w:val="00E514A5"/>
    <w:rsid w:val="00E51D5F"/>
    <w:rsid w:val="00E60B90"/>
    <w:rsid w:val="00E61B4F"/>
    <w:rsid w:val="00E6508A"/>
    <w:rsid w:val="00E66A07"/>
    <w:rsid w:val="00E76136"/>
    <w:rsid w:val="00E77BDB"/>
    <w:rsid w:val="00E77F37"/>
    <w:rsid w:val="00E77FA7"/>
    <w:rsid w:val="00E83480"/>
    <w:rsid w:val="00E84C12"/>
    <w:rsid w:val="00E85B09"/>
    <w:rsid w:val="00E85BE0"/>
    <w:rsid w:val="00E867F3"/>
    <w:rsid w:val="00E904C9"/>
    <w:rsid w:val="00E925C0"/>
    <w:rsid w:val="00E95622"/>
    <w:rsid w:val="00E96075"/>
    <w:rsid w:val="00E976F5"/>
    <w:rsid w:val="00EA4447"/>
    <w:rsid w:val="00EA5149"/>
    <w:rsid w:val="00EA6D7D"/>
    <w:rsid w:val="00EB0328"/>
    <w:rsid w:val="00EB1AA6"/>
    <w:rsid w:val="00EB3097"/>
    <w:rsid w:val="00EB30E1"/>
    <w:rsid w:val="00EB4377"/>
    <w:rsid w:val="00EB5D24"/>
    <w:rsid w:val="00EB719F"/>
    <w:rsid w:val="00EB78F2"/>
    <w:rsid w:val="00EC00FB"/>
    <w:rsid w:val="00EC2B77"/>
    <w:rsid w:val="00EC49F2"/>
    <w:rsid w:val="00ED06B0"/>
    <w:rsid w:val="00ED1E40"/>
    <w:rsid w:val="00EE59F5"/>
    <w:rsid w:val="00EE6945"/>
    <w:rsid w:val="00EE71B3"/>
    <w:rsid w:val="00EF403B"/>
    <w:rsid w:val="00EF49FD"/>
    <w:rsid w:val="00EF54B9"/>
    <w:rsid w:val="00EF63F2"/>
    <w:rsid w:val="00F02901"/>
    <w:rsid w:val="00F05C6C"/>
    <w:rsid w:val="00F06C95"/>
    <w:rsid w:val="00F06F30"/>
    <w:rsid w:val="00F10A93"/>
    <w:rsid w:val="00F116EE"/>
    <w:rsid w:val="00F1382D"/>
    <w:rsid w:val="00F13B49"/>
    <w:rsid w:val="00F15DC8"/>
    <w:rsid w:val="00F16BC3"/>
    <w:rsid w:val="00F203F3"/>
    <w:rsid w:val="00F235C2"/>
    <w:rsid w:val="00F30878"/>
    <w:rsid w:val="00F30D56"/>
    <w:rsid w:val="00F45307"/>
    <w:rsid w:val="00F51726"/>
    <w:rsid w:val="00F51995"/>
    <w:rsid w:val="00F52895"/>
    <w:rsid w:val="00F61F64"/>
    <w:rsid w:val="00F64A48"/>
    <w:rsid w:val="00F7014E"/>
    <w:rsid w:val="00F71816"/>
    <w:rsid w:val="00F72EE8"/>
    <w:rsid w:val="00F7666D"/>
    <w:rsid w:val="00F776E5"/>
    <w:rsid w:val="00F81202"/>
    <w:rsid w:val="00F84066"/>
    <w:rsid w:val="00F84806"/>
    <w:rsid w:val="00F86022"/>
    <w:rsid w:val="00F870FC"/>
    <w:rsid w:val="00FA1476"/>
    <w:rsid w:val="00FA157E"/>
    <w:rsid w:val="00FA18C9"/>
    <w:rsid w:val="00FB0647"/>
    <w:rsid w:val="00FB53CE"/>
    <w:rsid w:val="00FB76C6"/>
    <w:rsid w:val="00FC1E46"/>
    <w:rsid w:val="00FC34F4"/>
    <w:rsid w:val="00FC4BCC"/>
    <w:rsid w:val="00FC6EBE"/>
    <w:rsid w:val="00FC7615"/>
    <w:rsid w:val="00FD0BE2"/>
    <w:rsid w:val="00FD523F"/>
    <w:rsid w:val="00FE0111"/>
    <w:rsid w:val="00FE23B2"/>
    <w:rsid w:val="00FE2431"/>
    <w:rsid w:val="00FE2473"/>
    <w:rsid w:val="00FE4229"/>
    <w:rsid w:val="00FE51BF"/>
    <w:rsid w:val="00FE6AFD"/>
    <w:rsid w:val="00FF0A71"/>
    <w:rsid w:val="00FF130F"/>
    <w:rsid w:val="00FF2C8A"/>
    <w:rsid w:val="00FF374B"/>
    <w:rsid w:val="00FF65B5"/>
    <w:rsid w:val="00FF77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13723F72"/>
  <w15:docId w15:val="{A12EFC41-457F-4D9A-A965-1ADC0160D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de-DE" w:eastAsia="en-US" w:bidi="ar-SA"/>
      </w:rPr>
    </w:rPrDefault>
    <w:pPrDefault>
      <w:pPr>
        <w:spacing w:line="260" w:lineRule="exact"/>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4927E2"/>
    <w:pPr>
      <w:tabs>
        <w:tab w:val="left" w:pos="284"/>
        <w:tab w:val="left" w:pos="567"/>
        <w:tab w:val="left" w:pos="851"/>
        <w:tab w:val="left" w:pos="3969"/>
      </w:tabs>
      <w:spacing w:after="60"/>
      <w:jc w:val="both"/>
    </w:pPr>
    <w:rPr>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5BoxTitel">
    <w:name w:val="05_Box_Titel"/>
    <w:basedOn w:val="02Textnormal"/>
    <w:next w:val="05BoxText"/>
    <w:qFormat/>
    <w:rsid w:val="00907CBE"/>
    <w:pPr>
      <w:tabs>
        <w:tab w:val="clear" w:pos="284"/>
        <w:tab w:val="clear" w:pos="567"/>
        <w:tab w:val="clear" w:pos="851"/>
        <w:tab w:val="clear" w:pos="3969"/>
      </w:tabs>
      <w:spacing w:after="0" w:line="200" w:lineRule="exact"/>
      <w:ind w:left="142" w:right="142"/>
    </w:pPr>
    <w:rPr>
      <w:b/>
      <w:sz w:val="16"/>
    </w:rPr>
  </w:style>
  <w:style w:type="paragraph" w:customStyle="1" w:styleId="02Textnormal">
    <w:name w:val="02_Text_normal"/>
    <w:basedOn w:val="Standard"/>
    <w:qFormat/>
    <w:rsid w:val="00DE2EB7"/>
  </w:style>
  <w:style w:type="paragraph" w:customStyle="1" w:styleId="02Lead">
    <w:name w:val="02_Lead"/>
    <w:basedOn w:val="02Textnormal"/>
    <w:next w:val="02Textnormal"/>
    <w:qFormat/>
    <w:rsid w:val="003D5C32"/>
    <w:pPr>
      <w:contextualSpacing/>
    </w:pPr>
    <w:rPr>
      <w:b/>
    </w:rPr>
  </w:style>
  <w:style w:type="table" w:styleId="Tabellenraster">
    <w:name w:val="Table Grid"/>
    <w:basedOn w:val="NormaleTabelle"/>
    <w:uiPriority w:val="59"/>
    <w:rsid w:val="00AC70FD"/>
    <w:tblPr>
      <w:tblCellMar>
        <w:left w:w="0" w:type="dxa"/>
        <w:right w:w="0" w:type="dxa"/>
      </w:tblCellMar>
    </w:tblPr>
  </w:style>
  <w:style w:type="paragraph" w:customStyle="1" w:styleId="99AbstandvorTextbeginn">
    <w:name w:val="99_Abstand_vor_Textbeginn"/>
    <w:basedOn w:val="Standard"/>
    <w:next w:val="02Textnormal"/>
    <w:rsid w:val="007D2785"/>
    <w:pPr>
      <w:tabs>
        <w:tab w:val="clear" w:pos="284"/>
        <w:tab w:val="clear" w:pos="567"/>
        <w:tab w:val="clear" w:pos="851"/>
        <w:tab w:val="clear" w:pos="3969"/>
      </w:tabs>
      <w:spacing w:after="16"/>
    </w:pPr>
  </w:style>
  <w:style w:type="paragraph" w:styleId="Kopfzeile">
    <w:name w:val="header"/>
    <w:basedOn w:val="Standard"/>
    <w:link w:val="KopfzeileZchn"/>
    <w:uiPriority w:val="99"/>
    <w:semiHidden/>
    <w:rsid w:val="00FC34F4"/>
    <w:pPr>
      <w:tabs>
        <w:tab w:val="clear" w:pos="284"/>
        <w:tab w:val="clear" w:pos="567"/>
        <w:tab w:val="clear" w:pos="851"/>
        <w:tab w:val="clear" w:pos="3969"/>
      </w:tabs>
      <w:spacing w:after="0" w:line="240" w:lineRule="auto"/>
      <w:jc w:val="left"/>
    </w:pPr>
  </w:style>
  <w:style w:type="character" w:customStyle="1" w:styleId="KopfzeileZchn">
    <w:name w:val="Kopfzeile Zchn"/>
    <w:basedOn w:val="Absatz-Standardschriftart"/>
    <w:link w:val="Kopfzeile"/>
    <w:uiPriority w:val="99"/>
    <w:semiHidden/>
    <w:rsid w:val="004927E2"/>
    <w:rPr>
      <w:lang w:val="de-CH"/>
    </w:rPr>
  </w:style>
  <w:style w:type="paragraph" w:styleId="Fuzeile">
    <w:name w:val="footer"/>
    <w:basedOn w:val="Standard"/>
    <w:link w:val="FuzeileZchn"/>
    <w:uiPriority w:val="99"/>
    <w:semiHidden/>
    <w:rsid w:val="00FC34F4"/>
    <w:pPr>
      <w:tabs>
        <w:tab w:val="clear" w:pos="284"/>
        <w:tab w:val="clear" w:pos="567"/>
        <w:tab w:val="clear" w:pos="851"/>
        <w:tab w:val="clear" w:pos="3969"/>
      </w:tabs>
      <w:spacing w:after="0" w:line="240" w:lineRule="auto"/>
      <w:jc w:val="left"/>
    </w:pPr>
  </w:style>
  <w:style w:type="character" w:customStyle="1" w:styleId="FuzeileZchn">
    <w:name w:val="Fußzeile Zchn"/>
    <w:basedOn w:val="Absatz-Standardschriftart"/>
    <w:link w:val="Fuzeile"/>
    <w:uiPriority w:val="99"/>
    <w:semiHidden/>
    <w:rsid w:val="004927E2"/>
    <w:rPr>
      <w:lang w:val="de-CH"/>
    </w:rPr>
  </w:style>
  <w:style w:type="paragraph" w:styleId="Sprechblasentext">
    <w:name w:val="Balloon Text"/>
    <w:basedOn w:val="Standard"/>
    <w:link w:val="SprechblasentextZchn"/>
    <w:uiPriority w:val="99"/>
    <w:semiHidden/>
    <w:unhideWhenUsed/>
    <w:rsid w:val="00FC34F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C34F4"/>
    <w:rPr>
      <w:rFonts w:ascii="Tahoma" w:hAnsi="Tahoma" w:cs="Tahoma"/>
      <w:sz w:val="16"/>
      <w:szCs w:val="16"/>
      <w:lang w:val="de-CH"/>
    </w:rPr>
  </w:style>
  <w:style w:type="paragraph" w:customStyle="1" w:styleId="00Logozusatz">
    <w:name w:val="00_Logozusatz"/>
    <w:basedOn w:val="Kopfzeile"/>
    <w:rsid w:val="00DD3DF4"/>
    <w:pPr>
      <w:spacing w:line="170" w:lineRule="exact"/>
    </w:pPr>
    <w:rPr>
      <w:spacing w:val="2"/>
      <w:kern w:val="14"/>
      <w:sz w:val="14"/>
    </w:rPr>
  </w:style>
  <w:style w:type="paragraph" w:customStyle="1" w:styleId="00Adressblock">
    <w:name w:val="00_Adressblock"/>
    <w:basedOn w:val="00Logozusatz"/>
    <w:rsid w:val="0043111E"/>
    <w:pPr>
      <w:jc w:val="right"/>
    </w:pPr>
  </w:style>
  <w:style w:type="character" w:styleId="Hyperlink">
    <w:name w:val="Hyperlink"/>
    <w:basedOn w:val="Absatz-Standardschriftart"/>
    <w:uiPriority w:val="99"/>
    <w:semiHidden/>
    <w:rsid w:val="004927E2"/>
    <w:rPr>
      <w:color w:val="auto"/>
      <w:u w:val="none"/>
    </w:rPr>
  </w:style>
  <w:style w:type="paragraph" w:customStyle="1" w:styleId="02TextohneAbstand">
    <w:name w:val="02_Text_ohne_Abstand"/>
    <w:basedOn w:val="02Textnormal"/>
    <w:next w:val="02Textnormal"/>
    <w:qFormat/>
    <w:rsid w:val="00DE2EB7"/>
    <w:pPr>
      <w:spacing w:after="0"/>
    </w:pPr>
  </w:style>
  <w:style w:type="paragraph" w:customStyle="1" w:styleId="03Auflistung">
    <w:name w:val="03_Auflistung"/>
    <w:basedOn w:val="02Textnormal"/>
    <w:qFormat/>
    <w:rsid w:val="008450AB"/>
    <w:pPr>
      <w:numPr>
        <w:numId w:val="18"/>
      </w:numPr>
      <w:spacing w:after="0"/>
      <w:jc w:val="left"/>
    </w:pPr>
  </w:style>
  <w:style w:type="paragraph" w:customStyle="1" w:styleId="03AuflistungmitEinzug">
    <w:name w:val="03_Auflistung_mit_Einzug"/>
    <w:basedOn w:val="03Auflistung"/>
    <w:qFormat/>
    <w:rsid w:val="00F61F64"/>
    <w:pPr>
      <w:numPr>
        <w:ilvl w:val="1"/>
      </w:numPr>
      <w:ind w:hanging="284"/>
    </w:pPr>
  </w:style>
  <w:style w:type="paragraph" w:customStyle="1" w:styleId="03AuflistungBuchstabe">
    <w:name w:val="03_Auflistung_Buchstabe"/>
    <w:basedOn w:val="02Textnormal"/>
    <w:qFormat/>
    <w:rsid w:val="008450AB"/>
    <w:pPr>
      <w:numPr>
        <w:numId w:val="19"/>
      </w:numPr>
      <w:spacing w:after="0"/>
      <w:jc w:val="left"/>
    </w:pPr>
  </w:style>
  <w:style w:type="paragraph" w:customStyle="1" w:styleId="04Nummerierung">
    <w:name w:val="04_Nummerierung"/>
    <w:basedOn w:val="02Textnormal"/>
    <w:next w:val="02Textnormal"/>
    <w:qFormat/>
    <w:rsid w:val="008450AB"/>
    <w:pPr>
      <w:numPr>
        <w:numId w:val="20"/>
      </w:numPr>
      <w:spacing w:after="0"/>
      <w:jc w:val="left"/>
    </w:pPr>
  </w:style>
  <w:style w:type="numbering" w:customStyle="1" w:styleId="SGListe">
    <w:name w:val="SG_Liste"/>
    <w:basedOn w:val="KeineListe"/>
    <w:uiPriority w:val="99"/>
    <w:rsid w:val="008450AB"/>
    <w:pPr>
      <w:numPr>
        <w:numId w:val="4"/>
      </w:numPr>
    </w:pPr>
  </w:style>
  <w:style w:type="numbering" w:customStyle="1" w:styleId="SGListe2">
    <w:name w:val="SG_Liste2"/>
    <w:basedOn w:val="SGListe"/>
    <w:uiPriority w:val="99"/>
    <w:rsid w:val="008450AB"/>
    <w:pPr>
      <w:numPr>
        <w:numId w:val="6"/>
      </w:numPr>
    </w:pPr>
  </w:style>
  <w:style w:type="numbering" w:customStyle="1" w:styleId="SGListe3">
    <w:name w:val="SG_Liste3"/>
    <w:basedOn w:val="KeineListe"/>
    <w:uiPriority w:val="99"/>
    <w:rsid w:val="008450AB"/>
    <w:pPr>
      <w:numPr>
        <w:numId w:val="11"/>
      </w:numPr>
    </w:pPr>
  </w:style>
  <w:style w:type="paragraph" w:customStyle="1" w:styleId="99fusszeile">
    <w:name w:val="99_fusszeile"/>
    <w:basedOn w:val="Fuzeile"/>
    <w:rsid w:val="00211B22"/>
    <w:pPr>
      <w:spacing w:line="170" w:lineRule="exact"/>
      <w:jc w:val="right"/>
    </w:pPr>
    <w:rPr>
      <w:sz w:val="14"/>
    </w:rPr>
  </w:style>
  <w:style w:type="paragraph" w:styleId="Funotentext">
    <w:name w:val="footnote text"/>
    <w:basedOn w:val="Standard"/>
    <w:link w:val="FunotentextZchn"/>
    <w:uiPriority w:val="99"/>
    <w:semiHidden/>
    <w:rsid w:val="005D6C2F"/>
    <w:pPr>
      <w:tabs>
        <w:tab w:val="clear" w:pos="567"/>
        <w:tab w:val="clear" w:pos="851"/>
        <w:tab w:val="clear" w:pos="3969"/>
      </w:tabs>
      <w:spacing w:line="170" w:lineRule="exact"/>
      <w:ind w:left="284" w:hanging="284"/>
      <w:jc w:val="left"/>
    </w:pPr>
    <w:rPr>
      <w:sz w:val="14"/>
    </w:rPr>
  </w:style>
  <w:style w:type="character" w:customStyle="1" w:styleId="FunotentextZchn">
    <w:name w:val="Fußnotentext Zchn"/>
    <w:basedOn w:val="Absatz-Standardschriftart"/>
    <w:link w:val="Funotentext"/>
    <w:uiPriority w:val="99"/>
    <w:semiHidden/>
    <w:rsid w:val="004927E2"/>
    <w:rPr>
      <w:sz w:val="14"/>
      <w:lang w:val="de-CH"/>
    </w:rPr>
  </w:style>
  <w:style w:type="character" w:styleId="Funotenzeichen">
    <w:name w:val="footnote reference"/>
    <w:basedOn w:val="Absatz-Standardschriftart"/>
    <w:uiPriority w:val="99"/>
    <w:semiHidden/>
    <w:unhideWhenUsed/>
    <w:rsid w:val="00171AF0"/>
    <w:rPr>
      <w:vertAlign w:val="superscript"/>
    </w:rPr>
  </w:style>
  <w:style w:type="paragraph" w:customStyle="1" w:styleId="10Bildladen">
    <w:name w:val="10_Bild_laden"/>
    <w:basedOn w:val="02Textnormal"/>
    <w:next w:val="02Textnormal"/>
    <w:qFormat/>
    <w:rsid w:val="00307738"/>
    <w:pPr>
      <w:spacing w:after="0" w:line="240" w:lineRule="auto"/>
      <w:jc w:val="left"/>
    </w:pPr>
    <w:rPr>
      <w:noProof/>
      <w:lang w:val="de-DE" w:eastAsia="de-DE"/>
    </w:rPr>
  </w:style>
  <w:style w:type="paragraph" w:customStyle="1" w:styleId="01TitelMedienmitteilung">
    <w:name w:val="01_Titel_Medienmitteilung"/>
    <w:basedOn w:val="02Lead"/>
    <w:next w:val="02Lead"/>
    <w:qFormat/>
    <w:rsid w:val="00EC2B77"/>
    <w:pPr>
      <w:tabs>
        <w:tab w:val="clear" w:pos="284"/>
        <w:tab w:val="clear" w:pos="567"/>
        <w:tab w:val="clear" w:pos="851"/>
        <w:tab w:val="clear" w:pos="3969"/>
      </w:tabs>
      <w:spacing w:after="280" w:line="280" w:lineRule="exact"/>
    </w:pPr>
    <w:rPr>
      <w:sz w:val="26"/>
    </w:rPr>
  </w:style>
  <w:style w:type="paragraph" w:customStyle="1" w:styleId="01Untertitel">
    <w:name w:val="01_Untertitel"/>
    <w:basedOn w:val="02Lead"/>
    <w:next w:val="02Textnormal"/>
    <w:qFormat/>
    <w:rsid w:val="003D5C32"/>
    <w:pPr>
      <w:spacing w:after="0"/>
    </w:pPr>
  </w:style>
  <w:style w:type="paragraph" w:customStyle="1" w:styleId="05BoxText">
    <w:name w:val="05_Box_Text"/>
    <w:basedOn w:val="05BoxTitel"/>
    <w:qFormat/>
    <w:rsid w:val="00907CBE"/>
    <w:rPr>
      <w:b w:val="0"/>
    </w:rPr>
  </w:style>
  <w:style w:type="paragraph" w:customStyle="1" w:styleId="00Dokumenttitel">
    <w:name w:val="00_Dokumenttitel"/>
    <w:basedOn w:val="01TitelMedienmitteilung"/>
    <w:rsid w:val="008F377E"/>
    <w:pPr>
      <w:spacing w:after="0"/>
    </w:pPr>
  </w:style>
  <w:style w:type="table" w:customStyle="1" w:styleId="Tabellenraster1">
    <w:name w:val="Tabellenraster1"/>
    <w:basedOn w:val="NormaleTabelle"/>
    <w:next w:val="Tabellenraster"/>
    <w:uiPriority w:val="59"/>
    <w:rsid w:val="00D85DFA"/>
    <w:tblPr>
      <w:tblCellMar>
        <w:left w:w="0" w:type="dxa"/>
        <w:right w:w="0" w:type="dxa"/>
      </w:tblCellMar>
    </w:tblPr>
  </w:style>
  <w:style w:type="character" w:styleId="Kommentarzeichen">
    <w:name w:val="annotation reference"/>
    <w:basedOn w:val="Absatz-Standardschriftart"/>
    <w:uiPriority w:val="99"/>
    <w:semiHidden/>
    <w:unhideWhenUsed/>
    <w:rsid w:val="004A67ED"/>
    <w:rPr>
      <w:sz w:val="16"/>
      <w:szCs w:val="16"/>
    </w:rPr>
  </w:style>
  <w:style w:type="paragraph" w:styleId="Kommentartext">
    <w:name w:val="annotation text"/>
    <w:basedOn w:val="Standard"/>
    <w:link w:val="KommentartextZchn"/>
    <w:uiPriority w:val="99"/>
    <w:unhideWhenUsed/>
    <w:rsid w:val="004A67ED"/>
    <w:pPr>
      <w:spacing w:line="240" w:lineRule="auto"/>
    </w:pPr>
  </w:style>
  <w:style w:type="character" w:customStyle="1" w:styleId="KommentartextZchn">
    <w:name w:val="Kommentartext Zchn"/>
    <w:basedOn w:val="Absatz-Standardschriftart"/>
    <w:link w:val="Kommentartext"/>
    <w:uiPriority w:val="99"/>
    <w:rsid w:val="004A67ED"/>
    <w:rPr>
      <w:lang w:val="de-CH"/>
    </w:rPr>
  </w:style>
  <w:style w:type="paragraph" w:styleId="Kommentarthema">
    <w:name w:val="annotation subject"/>
    <w:basedOn w:val="Kommentartext"/>
    <w:next w:val="Kommentartext"/>
    <w:link w:val="KommentarthemaZchn"/>
    <w:uiPriority w:val="99"/>
    <w:semiHidden/>
    <w:unhideWhenUsed/>
    <w:rsid w:val="004A67ED"/>
    <w:rPr>
      <w:b/>
      <w:bCs/>
    </w:rPr>
  </w:style>
  <w:style w:type="character" w:customStyle="1" w:styleId="KommentarthemaZchn">
    <w:name w:val="Kommentarthema Zchn"/>
    <w:basedOn w:val="KommentartextZchn"/>
    <w:link w:val="Kommentarthema"/>
    <w:uiPriority w:val="99"/>
    <w:semiHidden/>
    <w:rsid w:val="004A67ED"/>
    <w:rPr>
      <w:b/>
      <w:bCs/>
      <w:lang w:val="de-CH"/>
    </w:rPr>
  </w:style>
  <w:style w:type="paragraph" w:styleId="berarbeitung">
    <w:name w:val="Revision"/>
    <w:hidden/>
    <w:uiPriority w:val="99"/>
    <w:semiHidden/>
    <w:rsid w:val="00FF7717"/>
    <w:pPr>
      <w:spacing w:line="240" w:lineRule="auto"/>
    </w:pPr>
    <w:rPr>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14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emf"/></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S:\Kommunikation\CI-CD\Formatvorlagen\03w_SG_Medienmitteilung.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27">
          <a:solidFill>
            <a:srgbClr val="FF0000"/>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523E3-15AC-4439-ADBE-CFAC9D727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03w_SG_Medienmitteilung</Template>
  <TotalTime>0</TotalTime>
  <Pages>5</Pages>
  <Words>1601</Words>
  <Characters>10087</Characters>
  <Application>Microsoft Office Word</Application>
  <DocSecurity>0</DocSecurity>
  <Lines>84</Lines>
  <Paragraphs>23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SG_Medienmitteilung</vt:lpstr>
      <vt:lpstr>SG_Medienmitteilung</vt:lpstr>
    </vt:vector>
  </TitlesOfParts>
  <Company>swiss granum</Company>
  <LinksUpToDate>false</LinksUpToDate>
  <CharactersWithSpaces>11665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SG_Medienmitteilung</dc:title>
  <dc:creator>Stephan Scheuner</dc:creator>
  <cp:lastModifiedBy>Thomas Weisflog</cp:lastModifiedBy>
  <cp:revision>316</cp:revision>
  <cp:lastPrinted>2025-08-27T18:18:00Z</cp:lastPrinted>
  <dcterms:created xsi:type="dcterms:W3CDTF">2020-07-28T08:33:00Z</dcterms:created>
  <dcterms:modified xsi:type="dcterms:W3CDTF">2025-08-27T19:11:00Z</dcterms:modified>
</cp:coreProperties>
</file>