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2FF6713" w14:textId="5E4A14DC" w:rsidR="008F377E" w:rsidRPr="00EE51BB" w:rsidRDefault="008F377E" w:rsidP="008F377E">
      <w:pPr>
        <w:pStyle w:val="00Dokumenttitel"/>
        <w:rPr>
          <w:lang w:val="fr-CH"/>
        </w:rPr>
      </w:pPr>
      <w:r>
        <w:fldChar w:fldCharType="begin">
          <w:ffData>
            <w:name w:val="start"/>
            <w:enabled/>
            <w:calcOnExit w:val="0"/>
            <w:textInput>
              <w:default w:val="Medienmitteilung"/>
            </w:textInput>
          </w:ffData>
        </w:fldChar>
      </w:r>
      <w:r w:rsidRPr="00EE51BB">
        <w:rPr>
          <w:lang w:val="fr-CH"/>
        </w:rPr>
        <w:instrText xml:space="preserve"> FORMTEXT </w:instrText>
      </w:r>
      <w:r>
        <w:fldChar w:fldCharType="separate"/>
      </w:r>
      <w:r w:rsidR="00E46579">
        <w:rPr>
          <w:noProof/>
          <w:lang w:val="fr-CH"/>
        </w:rPr>
        <w:t>Communiqué de presse</w:t>
      </w:r>
      <w:r>
        <w:fldChar w:fldCharType="end"/>
      </w:r>
      <w:bookmarkEnd w:id="0"/>
    </w:p>
    <w:p w14:paraId="1B21E5C6" w14:textId="77777777" w:rsidR="008F377E" w:rsidRPr="00EE51BB" w:rsidRDefault="008F377E" w:rsidP="008F377E">
      <w:pPr>
        <w:pStyle w:val="99AbstandvorTextbeginn"/>
        <w:rPr>
          <w:lang w:val="fr-CH"/>
        </w:rPr>
      </w:pPr>
    </w:p>
    <w:bookmarkStart w:id="1" w:name="ort"/>
    <w:p w14:paraId="7E78944D" w14:textId="4DE335E2" w:rsidR="008258D2" w:rsidRPr="00364183" w:rsidRDefault="008F377E" w:rsidP="008258D2">
      <w:pPr>
        <w:pStyle w:val="02TextohneAbstand"/>
        <w:rPr>
          <w:lang w:val="fr-CH"/>
        </w:rPr>
      </w:pPr>
      <w:r>
        <w:fldChar w:fldCharType="begin">
          <w:ffData>
            <w:name w:val="ort"/>
            <w:enabled/>
            <w:calcOnExit w:val="0"/>
            <w:textInput>
              <w:default w:val="Bern"/>
            </w:textInput>
          </w:ffData>
        </w:fldChar>
      </w:r>
      <w:r w:rsidRPr="00364183">
        <w:rPr>
          <w:lang w:val="fr-CH"/>
        </w:rPr>
        <w:instrText xml:space="preserve"> FORMTEXT </w:instrText>
      </w:r>
      <w:r>
        <w:fldChar w:fldCharType="separate"/>
      </w:r>
      <w:r w:rsidR="00512B2B" w:rsidRPr="00364183">
        <w:rPr>
          <w:noProof/>
          <w:lang w:val="fr-CH"/>
        </w:rPr>
        <w:t>Bern</w:t>
      </w:r>
      <w:r w:rsidR="00C42941" w:rsidRPr="00364183">
        <w:rPr>
          <w:noProof/>
          <w:lang w:val="fr-CH"/>
        </w:rPr>
        <w:t>e</w:t>
      </w:r>
      <w:r>
        <w:fldChar w:fldCharType="end"/>
      </w:r>
      <w:bookmarkEnd w:id="1"/>
      <w:r w:rsidR="008258D2" w:rsidRPr="00364183">
        <w:rPr>
          <w:lang w:val="fr-CH"/>
        </w:rPr>
        <w:t xml:space="preserve">, </w:t>
      </w:r>
      <w:r w:rsidR="00380416">
        <w:fldChar w:fldCharType="begin">
          <w:ffData>
            <w:name w:val="datum"/>
            <w:enabled/>
            <w:calcOnExit w:val="0"/>
            <w:exitMacro w:val="Textbeginn"/>
            <w:textInput>
              <w:default w:val="le xx août 2023"/>
            </w:textInput>
          </w:ffData>
        </w:fldChar>
      </w:r>
      <w:bookmarkStart w:id="2" w:name="datum"/>
      <w:r w:rsidR="00380416" w:rsidRPr="0029435A">
        <w:rPr>
          <w:lang w:val="fr-CH"/>
        </w:rPr>
        <w:instrText xml:space="preserve"> FORMTEXT </w:instrText>
      </w:r>
      <w:r w:rsidR="00380416">
        <w:fldChar w:fldCharType="separate"/>
      </w:r>
      <w:r w:rsidR="00380416" w:rsidRPr="0029435A">
        <w:rPr>
          <w:noProof/>
          <w:lang w:val="fr-CH"/>
        </w:rPr>
        <w:t xml:space="preserve">le </w:t>
      </w:r>
      <w:r w:rsidR="0029435A">
        <w:rPr>
          <w:noProof/>
          <w:lang w:val="fr-CH"/>
        </w:rPr>
        <w:t>21</w:t>
      </w:r>
      <w:r w:rsidR="00380416" w:rsidRPr="0029435A">
        <w:rPr>
          <w:noProof/>
          <w:lang w:val="fr-CH"/>
        </w:rPr>
        <w:t xml:space="preserve"> août 2023</w:t>
      </w:r>
      <w:r w:rsidR="00380416">
        <w:fldChar w:fldCharType="end"/>
      </w:r>
      <w:bookmarkEnd w:id="2"/>
    </w:p>
    <w:p w14:paraId="72DE47BA" w14:textId="77777777" w:rsidR="00AA0E04" w:rsidRPr="00364183" w:rsidRDefault="00AA0E04" w:rsidP="007D2785">
      <w:pPr>
        <w:pStyle w:val="99AbstandvorTextbeginn"/>
        <w:rPr>
          <w:lang w:val="fr-CH"/>
        </w:rPr>
      </w:pPr>
    </w:p>
    <w:p w14:paraId="5472B137" w14:textId="77777777" w:rsidR="00F06F30" w:rsidRPr="00364183" w:rsidRDefault="00F06F30" w:rsidP="008258D2">
      <w:pPr>
        <w:pStyle w:val="02TextohneAbstand"/>
        <w:rPr>
          <w:lang w:val="fr-CH"/>
        </w:rPr>
        <w:sectPr w:rsidR="00F06F30" w:rsidRPr="00364183"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4F05748E" w14:textId="58E84333" w:rsidR="00FE2473" w:rsidRPr="00364183" w:rsidRDefault="00137D43" w:rsidP="00DD03A6">
      <w:pPr>
        <w:pStyle w:val="01TitelMedienmitteilung"/>
        <w:rPr>
          <w:lang w:val="fr-CH"/>
        </w:rPr>
      </w:pPr>
      <w:r w:rsidRPr="00137D43">
        <w:rPr>
          <w:lang w:val="fr-CH"/>
        </w:rPr>
        <w:t>Estimation provisoire de la récolte 202</w:t>
      </w:r>
      <w:r w:rsidR="00550874">
        <w:rPr>
          <w:lang w:val="fr-CH"/>
        </w:rPr>
        <w:t>3</w:t>
      </w:r>
      <w:r w:rsidRPr="00137D43">
        <w:rPr>
          <w:lang w:val="fr-CH"/>
        </w:rPr>
        <w:t xml:space="preserve"> par swiss granum</w:t>
      </w:r>
    </w:p>
    <w:p w14:paraId="1F5542CE" w14:textId="55689A96" w:rsidR="00DD03A6" w:rsidRPr="00A3797D" w:rsidRDefault="00A3797D" w:rsidP="00E40BA7">
      <w:pPr>
        <w:pStyle w:val="02Lead"/>
        <w:rPr>
          <w:lang w:val="fr-CH"/>
        </w:rPr>
      </w:pPr>
      <w:r w:rsidRPr="00A3797D">
        <w:rPr>
          <w:lang w:val="fr-CH"/>
        </w:rPr>
        <w:t>La récolte provisoire 202</w:t>
      </w:r>
      <w:r w:rsidR="00550874">
        <w:rPr>
          <w:lang w:val="fr-CH"/>
        </w:rPr>
        <w:t>3</w:t>
      </w:r>
      <w:r w:rsidRPr="00A3797D">
        <w:rPr>
          <w:lang w:val="fr-CH"/>
        </w:rPr>
        <w:t xml:space="preserve"> d’orge se situe au niveau de </w:t>
      </w:r>
      <w:r w:rsidR="0029435A">
        <w:rPr>
          <w:lang w:val="fr-CH"/>
        </w:rPr>
        <w:t>l’</w:t>
      </w:r>
      <w:r w:rsidRPr="00A3797D">
        <w:rPr>
          <w:lang w:val="fr-CH"/>
        </w:rPr>
        <w:t xml:space="preserve">année </w:t>
      </w:r>
      <w:r w:rsidR="0029435A">
        <w:rPr>
          <w:lang w:val="fr-CH"/>
        </w:rPr>
        <w:t>2021</w:t>
      </w:r>
      <w:r w:rsidR="003E364A">
        <w:rPr>
          <w:lang w:val="fr-CH"/>
        </w:rPr>
        <w:t>.</w:t>
      </w:r>
      <w:r w:rsidR="003E364A" w:rsidRPr="003E364A">
        <w:rPr>
          <w:lang w:val="fr-CH"/>
        </w:rPr>
        <w:t xml:space="preserve"> </w:t>
      </w:r>
      <w:r w:rsidR="007955C8" w:rsidRPr="00340FF3">
        <w:rPr>
          <w:lang w:val="fr-CH"/>
        </w:rPr>
        <w:t xml:space="preserve">Une quantité </w:t>
      </w:r>
      <w:r w:rsidR="00340FF3" w:rsidRPr="00340FF3">
        <w:rPr>
          <w:lang w:val="fr-CH"/>
        </w:rPr>
        <w:t xml:space="preserve">d’un niveau comparable à 2020 resp. 2021 </w:t>
      </w:r>
      <w:r w:rsidR="007955C8" w:rsidRPr="00340FF3">
        <w:rPr>
          <w:lang w:val="fr-CH"/>
        </w:rPr>
        <w:t xml:space="preserve">est attendue pour le colza, alors que la quantité de blé panifiable devrait être inférieure à la récolte </w:t>
      </w:r>
      <w:r w:rsidR="0029435A" w:rsidRPr="00340FF3">
        <w:rPr>
          <w:lang w:val="fr-CH"/>
        </w:rPr>
        <w:t>2022</w:t>
      </w:r>
      <w:r w:rsidR="007955C8" w:rsidRPr="00340FF3">
        <w:rPr>
          <w:lang w:val="fr-CH"/>
        </w:rPr>
        <w:t>.</w:t>
      </w:r>
      <w:r w:rsidRPr="00340FF3">
        <w:rPr>
          <w:lang w:val="fr-CH"/>
        </w:rPr>
        <w:t xml:space="preserve"> C’est ce qui ressort du recensement réalisé à la mi-août par swiss granum.</w:t>
      </w:r>
    </w:p>
    <w:p w14:paraId="24F09CCC" w14:textId="77777777" w:rsidR="00DD03A6" w:rsidRPr="00A3797D" w:rsidRDefault="00DD03A6" w:rsidP="00DE2EB7">
      <w:pPr>
        <w:pStyle w:val="02Textnormal"/>
        <w:rPr>
          <w:lang w:val="fr-CH"/>
        </w:rPr>
      </w:pPr>
    </w:p>
    <w:p w14:paraId="1E3A5E7D" w14:textId="2A2D4BFE" w:rsidR="00A3797D" w:rsidRPr="00A3797D" w:rsidRDefault="00A3797D" w:rsidP="00E40BA7">
      <w:pPr>
        <w:pStyle w:val="02Textnormal"/>
        <w:rPr>
          <w:lang w:val="fr-CH"/>
        </w:rPr>
      </w:pPr>
      <w:r w:rsidRPr="00A3797D">
        <w:rPr>
          <w:lang w:val="fr-CH"/>
        </w:rPr>
        <w:t>Swiss granum, l’organisation de la branche des céréales, des oléagineux et des protéagineux, a procédé à la mi-août à une estimation de la récolte 202</w:t>
      </w:r>
      <w:r w:rsidR="00550874">
        <w:rPr>
          <w:lang w:val="fr-CH"/>
        </w:rPr>
        <w:t>3</w:t>
      </w:r>
      <w:r w:rsidRPr="00A3797D">
        <w:rPr>
          <w:lang w:val="fr-CH"/>
        </w:rPr>
        <w:t xml:space="preserve"> sur la base des informations transmises par </w:t>
      </w:r>
      <w:r w:rsidR="0029435A">
        <w:rPr>
          <w:lang w:val="fr-CH"/>
        </w:rPr>
        <w:t>27</w:t>
      </w:r>
      <w:r w:rsidRPr="00A3797D">
        <w:rPr>
          <w:lang w:val="fr-CH"/>
        </w:rPr>
        <w:t xml:space="preserve"> centres collecteurs. Ces derniers représentent ensemble </w:t>
      </w:r>
      <w:r w:rsidR="0029435A">
        <w:rPr>
          <w:lang w:val="fr-CH"/>
        </w:rPr>
        <w:t>40</w:t>
      </w:r>
      <w:r w:rsidRPr="00A3797D">
        <w:rPr>
          <w:lang w:val="fr-CH"/>
        </w:rPr>
        <w:t xml:space="preserve">% du marché suisse pour l’orge, </w:t>
      </w:r>
      <w:r w:rsidR="0029435A">
        <w:rPr>
          <w:lang w:val="fr-CH"/>
        </w:rPr>
        <w:t>51</w:t>
      </w:r>
      <w:r w:rsidRPr="00A3797D">
        <w:rPr>
          <w:lang w:val="fr-CH"/>
        </w:rPr>
        <w:t>% pour le blé panifiable et 5</w:t>
      </w:r>
      <w:r w:rsidR="0029435A">
        <w:rPr>
          <w:lang w:val="fr-CH"/>
        </w:rPr>
        <w:t>6</w:t>
      </w:r>
      <w:r w:rsidRPr="00A3797D">
        <w:rPr>
          <w:lang w:val="fr-CH"/>
        </w:rPr>
        <w:t>% pour le colza. La production suisse totale a été déterminée par extrapolation en se basant sur les quantités indigènes 202</w:t>
      </w:r>
      <w:r w:rsidR="00550874">
        <w:rPr>
          <w:lang w:val="fr-CH"/>
        </w:rPr>
        <w:t>2</w:t>
      </w:r>
      <w:r w:rsidRPr="00A3797D">
        <w:rPr>
          <w:lang w:val="fr-CH"/>
        </w:rPr>
        <w:t>.</w:t>
      </w:r>
    </w:p>
    <w:p w14:paraId="0900139E" w14:textId="62FD45B3" w:rsidR="00E46579" w:rsidRPr="00A3797D" w:rsidRDefault="00E46579" w:rsidP="00E46579">
      <w:pPr>
        <w:pStyle w:val="02TextohneAbstand"/>
        <w:rPr>
          <w:lang w:val="fr-CH"/>
        </w:rPr>
      </w:pPr>
    </w:p>
    <w:p w14:paraId="14299B37" w14:textId="62596293" w:rsidR="00E46579" w:rsidRPr="00A3797D" w:rsidRDefault="00E46579" w:rsidP="00E46579">
      <w:pPr>
        <w:pStyle w:val="01Untertitel"/>
        <w:rPr>
          <w:lang w:val="fr-CH"/>
        </w:rPr>
      </w:pPr>
      <w:r w:rsidRPr="00A3797D">
        <w:rPr>
          <w:lang w:val="fr-CH"/>
        </w:rPr>
        <w:t>Blé panifiable</w:t>
      </w:r>
    </w:p>
    <w:p w14:paraId="7C9B3260" w14:textId="5D155CF1" w:rsidR="00137D43" w:rsidRPr="007955C8" w:rsidRDefault="00137D43" w:rsidP="00137D43">
      <w:pPr>
        <w:pStyle w:val="02Textnormal"/>
        <w:rPr>
          <w:lang w:val="fr-CH"/>
        </w:rPr>
      </w:pPr>
      <w:r w:rsidRPr="00137D43">
        <w:rPr>
          <w:lang w:val="fr-CH"/>
        </w:rPr>
        <w:t xml:space="preserve">Sur la base du recensement, la récolte de blé panifiable devrait se situer entre </w:t>
      </w:r>
      <w:r w:rsidR="0029435A">
        <w:rPr>
          <w:lang w:val="fr-CH"/>
        </w:rPr>
        <w:t>320’000</w:t>
      </w:r>
      <w:r w:rsidRPr="00137D43">
        <w:rPr>
          <w:lang w:val="fr-CH"/>
        </w:rPr>
        <w:t xml:space="preserve"> et </w:t>
      </w:r>
      <w:r w:rsidR="0029435A">
        <w:rPr>
          <w:lang w:val="fr-CH"/>
        </w:rPr>
        <w:t>350’000</w:t>
      </w:r>
      <w:r w:rsidRPr="00137D43">
        <w:rPr>
          <w:lang w:val="fr-CH"/>
        </w:rPr>
        <w:t xml:space="preserve"> tonnes. A ce jour, la majeure partie de la récolte de blé panifiable </w:t>
      </w:r>
      <w:r w:rsidRPr="007955C8">
        <w:rPr>
          <w:lang w:val="fr-CH"/>
        </w:rPr>
        <w:t xml:space="preserve">peut être considérée comme propre à la panification selon les conditions </w:t>
      </w:r>
      <w:r w:rsidRPr="00025035">
        <w:rPr>
          <w:lang w:val="fr-CH"/>
        </w:rPr>
        <w:t xml:space="preserve">de prise en charge de swiss granum. </w:t>
      </w:r>
      <w:r w:rsidR="007955C8" w:rsidRPr="00025035">
        <w:rPr>
          <w:lang w:val="fr-CH"/>
        </w:rPr>
        <w:t>La quantité estimée de blé panifiable devrait ainsi être inférieure</w:t>
      </w:r>
      <w:r w:rsidR="007955C8" w:rsidRPr="007955C8">
        <w:rPr>
          <w:lang w:val="fr-CH"/>
        </w:rPr>
        <w:t xml:space="preserve"> à la récolte </w:t>
      </w:r>
      <w:r w:rsidR="0029435A">
        <w:rPr>
          <w:lang w:val="fr-CH"/>
        </w:rPr>
        <w:t>2022</w:t>
      </w:r>
      <w:r w:rsidR="007955C8" w:rsidRPr="007955C8">
        <w:rPr>
          <w:lang w:val="fr-CH"/>
        </w:rPr>
        <w:t xml:space="preserve">. Celle-ci </w:t>
      </w:r>
      <w:r w:rsidRPr="007955C8">
        <w:rPr>
          <w:lang w:val="fr-CH"/>
        </w:rPr>
        <w:t xml:space="preserve">s’élevait à environ </w:t>
      </w:r>
      <w:r w:rsidR="0029435A">
        <w:rPr>
          <w:lang w:val="fr-CH"/>
        </w:rPr>
        <w:t>383’000</w:t>
      </w:r>
      <w:r w:rsidRPr="007955C8">
        <w:rPr>
          <w:lang w:val="fr-CH"/>
        </w:rPr>
        <w:t xml:space="preserve"> t, et comprenait la quantité déclassée et impropre à la panification.</w:t>
      </w:r>
    </w:p>
    <w:p w14:paraId="7490B852" w14:textId="108D76A3" w:rsidR="00E46579" w:rsidRPr="00EF3507" w:rsidRDefault="00137D43" w:rsidP="00137D43">
      <w:pPr>
        <w:pStyle w:val="02Textnormal"/>
        <w:rPr>
          <w:lang w:val="fr-CH"/>
        </w:rPr>
      </w:pPr>
      <w:r w:rsidRPr="00137D43">
        <w:rPr>
          <w:lang w:val="fr-CH"/>
        </w:rPr>
        <w:t xml:space="preserve">Il s’agit d’une estimation provisoire, étant donné que le blé panifiable n’avait </w:t>
      </w:r>
      <w:r w:rsidR="00A3797D" w:rsidRPr="00A3797D">
        <w:rPr>
          <w:lang w:val="fr-CH"/>
        </w:rPr>
        <w:t xml:space="preserve">pas été entièrement </w:t>
      </w:r>
      <w:r w:rsidRPr="00137D43">
        <w:rPr>
          <w:lang w:val="fr-CH"/>
        </w:rPr>
        <w:t>réceptionné au moment du recensement et que le conditionnement dans les centres collecteurs suivra. L’aperçu pour le seigle et l’épeautre dans la vue d’ensemble des céréales panifiables reste encore à faire. Une estimation de la qualité du blé interviendra à une date ultérieure, sur la base du recensement de la qualité réalisé par swiss granum.</w:t>
      </w:r>
    </w:p>
    <w:p w14:paraId="594BE79C" w14:textId="500127C2" w:rsidR="00E46579" w:rsidRPr="00EF3507" w:rsidRDefault="00E46579" w:rsidP="005F5ED7">
      <w:pPr>
        <w:pStyle w:val="02TextohneAbstand"/>
        <w:rPr>
          <w:lang w:val="fr-CH"/>
        </w:rPr>
      </w:pPr>
    </w:p>
    <w:p w14:paraId="3908CCC1" w14:textId="77777777" w:rsidR="005F5ED7" w:rsidRPr="00EF3507" w:rsidRDefault="005F5ED7" w:rsidP="005F5ED7">
      <w:pPr>
        <w:pStyle w:val="01Untertitel"/>
        <w:rPr>
          <w:lang w:val="fr-CH"/>
        </w:rPr>
      </w:pPr>
      <w:r w:rsidRPr="00EF3507">
        <w:rPr>
          <w:lang w:val="fr-CH"/>
        </w:rPr>
        <w:t>Orge / Blé fourrager</w:t>
      </w:r>
    </w:p>
    <w:p w14:paraId="3D6BB53E" w14:textId="520B6189" w:rsidR="00E46579" w:rsidRDefault="00137D43" w:rsidP="00E40BA7">
      <w:pPr>
        <w:pStyle w:val="02Textnormal"/>
        <w:rPr>
          <w:lang w:val="fr-CH"/>
        </w:rPr>
      </w:pPr>
      <w:r w:rsidRPr="00137D43">
        <w:rPr>
          <w:lang w:val="fr-CH"/>
        </w:rPr>
        <w:t xml:space="preserve">Sur la base de l’extrapolation, la production indigène d’orge est actuellement estimée </w:t>
      </w:r>
      <w:r w:rsidR="00A3797D" w:rsidRPr="00A3797D">
        <w:rPr>
          <w:lang w:val="fr-CH"/>
        </w:rPr>
        <w:t xml:space="preserve">entre </w:t>
      </w:r>
      <w:r w:rsidR="0029435A">
        <w:rPr>
          <w:lang w:val="fr-CH"/>
        </w:rPr>
        <w:t>158’000</w:t>
      </w:r>
      <w:r w:rsidRPr="00137D43">
        <w:rPr>
          <w:lang w:val="fr-CH"/>
        </w:rPr>
        <w:t xml:space="preserve"> </w:t>
      </w:r>
      <w:r>
        <w:rPr>
          <w:lang w:val="fr-CH"/>
        </w:rPr>
        <w:t>à</w:t>
      </w:r>
      <w:r w:rsidRPr="00137D43">
        <w:rPr>
          <w:lang w:val="fr-CH"/>
        </w:rPr>
        <w:t xml:space="preserve"> </w:t>
      </w:r>
      <w:r w:rsidR="0029435A">
        <w:rPr>
          <w:lang w:val="fr-CH"/>
        </w:rPr>
        <w:t>168’000</w:t>
      </w:r>
      <w:r w:rsidRPr="00137D43">
        <w:rPr>
          <w:lang w:val="fr-CH"/>
        </w:rPr>
        <w:t xml:space="preserve"> tonnes</w:t>
      </w:r>
      <w:r>
        <w:rPr>
          <w:lang w:val="fr-CH"/>
        </w:rPr>
        <w:t xml:space="preserve">. </w:t>
      </w:r>
      <w:r w:rsidR="00A3797D" w:rsidRPr="00A3797D">
        <w:rPr>
          <w:lang w:val="fr-CH"/>
        </w:rPr>
        <w:t xml:space="preserve">Elle est ainsi </w:t>
      </w:r>
      <w:r w:rsidR="0029435A" w:rsidRPr="0029435A">
        <w:rPr>
          <w:lang w:val="fr-CH"/>
        </w:rPr>
        <w:t xml:space="preserve">inférieure </w:t>
      </w:r>
      <w:r w:rsidR="00A3797D" w:rsidRPr="0029435A">
        <w:rPr>
          <w:lang w:val="fr-CH"/>
        </w:rPr>
        <w:t xml:space="preserve">à celle de l’année </w:t>
      </w:r>
      <w:r w:rsidR="00A3797D" w:rsidRPr="00025035">
        <w:rPr>
          <w:lang w:val="fr-CH"/>
        </w:rPr>
        <w:t xml:space="preserve">dernière et devrait se situer au niveau de </w:t>
      </w:r>
      <w:r w:rsidR="0029435A" w:rsidRPr="00025035">
        <w:rPr>
          <w:lang w:val="fr-CH"/>
        </w:rPr>
        <w:t>l’</w:t>
      </w:r>
      <w:r w:rsidR="00A3797D" w:rsidRPr="00025035">
        <w:rPr>
          <w:lang w:val="fr-CH"/>
        </w:rPr>
        <w:t xml:space="preserve">année </w:t>
      </w:r>
      <w:r w:rsidR="0029435A" w:rsidRPr="00025035">
        <w:rPr>
          <w:lang w:val="fr-CH"/>
        </w:rPr>
        <w:t>2021</w:t>
      </w:r>
      <w:r w:rsidR="00A3797D" w:rsidRPr="00025035">
        <w:rPr>
          <w:lang w:val="fr-CH"/>
        </w:rPr>
        <w:t>.</w:t>
      </w:r>
      <w:r w:rsidR="00A3797D" w:rsidRPr="0029435A">
        <w:rPr>
          <w:lang w:val="fr-CH"/>
        </w:rPr>
        <w:t xml:space="preserve"> Notons que la surface cultivée est légèrement plus grande que l'année passée. </w:t>
      </w:r>
      <w:r w:rsidRPr="0029435A">
        <w:rPr>
          <w:lang w:val="fr-CH"/>
        </w:rPr>
        <w:t>Il</w:t>
      </w:r>
      <w:r w:rsidRPr="00137D43">
        <w:rPr>
          <w:lang w:val="fr-CH"/>
        </w:rPr>
        <w:t xml:space="preserve"> ne s’agit néanmoins ici aussi que d’une estimation provisoire, bien que la récolte d’orge fût terminée lors du recensement. La situation pour le blé fourrager (uniquement les variétés fourragères) ne peut pour le moment pas être évaluée.</w:t>
      </w:r>
    </w:p>
    <w:p w14:paraId="69183284" w14:textId="6056D648" w:rsidR="005F5ED7" w:rsidRDefault="005F5ED7" w:rsidP="005F5ED7">
      <w:pPr>
        <w:pStyle w:val="02Textnormal"/>
        <w:rPr>
          <w:lang w:val="fr-CH"/>
        </w:rPr>
      </w:pPr>
    </w:p>
    <w:p w14:paraId="11D790A7" w14:textId="1467CA1A" w:rsidR="005F5ED7" w:rsidRPr="00D92575" w:rsidRDefault="00E77DE3" w:rsidP="005F5ED7">
      <w:pPr>
        <w:pStyle w:val="01Untertitel"/>
        <w:rPr>
          <w:lang w:val="fr-CH"/>
        </w:rPr>
      </w:pPr>
      <w:r>
        <w:rPr>
          <w:lang w:val="fr-CH"/>
        </w:rPr>
        <w:t>Colza</w:t>
      </w:r>
    </w:p>
    <w:p w14:paraId="7E676A4F" w14:textId="758D346F" w:rsidR="005F5ED7" w:rsidRPr="00EF3507" w:rsidRDefault="00320F95" w:rsidP="005F5ED7">
      <w:pPr>
        <w:pStyle w:val="02Textnormal"/>
        <w:rPr>
          <w:lang w:val="fr-CH"/>
        </w:rPr>
      </w:pPr>
      <w:r w:rsidRPr="00320F95">
        <w:rPr>
          <w:lang w:val="fr-CH"/>
        </w:rPr>
        <w:t xml:space="preserve">La récolte de colza était </w:t>
      </w:r>
      <w:r w:rsidR="00550874">
        <w:rPr>
          <w:lang w:val="fr-CH"/>
        </w:rPr>
        <w:t xml:space="preserve">pratiquement </w:t>
      </w:r>
      <w:r w:rsidRPr="00320F95">
        <w:rPr>
          <w:lang w:val="fr-CH"/>
        </w:rPr>
        <w:t xml:space="preserve">terminée au moment du recensement. Sur la base de l’extrapolation, la quantité indigène de colza est actuellement estimée </w:t>
      </w:r>
      <w:r w:rsidRPr="00025035">
        <w:rPr>
          <w:lang w:val="fr-CH"/>
        </w:rPr>
        <w:t xml:space="preserve">entre </w:t>
      </w:r>
      <w:r w:rsidR="0029435A" w:rsidRPr="00025035">
        <w:rPr>
          <w:lang w:val="fr-CH"/>
        </w:rPr>
        <w:t>78’000</w:t>
      </w:r>
      <w:r w:rsidRPr="00025035">
        <w:rPr>
          <w:lang w:val="fr-CH"/>
        </w:rPr>
        <w:t xml:space="preserve"> à </w:t>
      </w:r>
      <w:r w:rsidR="0029435A" w:rsidRPr="00025035">
        <w:rPr>
          <w:lang w:val="fr-CH"/>
        </w:rPr>
        <w:t>87’000</w:t>
      </w:r>
      <w:r w:rsidRPr="00025035">
        <w:rPr>
          <w:lang w:val="fr-CH"/>
        </w:rPr>
        <w:t xml:space="preserve"> t. </w:t>
      </w:r>
      <w:r w:rsidR="007955C8" w:rsidRPr="00025035">
        <w:rPr>
          <w:lang w:val="fr-CH"/>
        </w:rPr>
        <w:t xml:space="preserve">Elle devrait ainsi se situer </w:t>
      </w:r>
      <w:r w:rsidR="00025035" w:rsidRPr="00025035">
        <w:rPr>
          <w:lang w:val="fr-CH"/>
        </w:rPr>
        <w:t>au niveau des quantités de récolte de</w:t>
      </w:r>
      <w:r w:rsidR="0029435A" w:rsidRPr="00025035">
        <w:rPr>
          <w:lang w:val="fr-CH"/>
        </w:rPr>
        <w:t xml:space="preserve"> 2020 resp. 2021</w:t>
      </w:r>
      <w:r w:rsidRPr="00025035">
        <w:rPr>
          <w:lang w:val="fr-CH"/>
        </w:rPr>
        <w:t xml:space="preserve"> (</w:t>
      </w:r>
      <w:r w:rsidR="0029435A" w:rsidRPr="00025035">
        <w:rPr>
          <w:lang w:val="fr-CH"/>
        </w:rPr>
        <w:t>2020 : 88’083 t, 2021 : 77'030 t</w:t>
      </w:r>
      <w:r w:rsidRPr="00320F95">
        <w:rPr>
          <w:lang w:val="fr-CH"/>
        </w:rPr>
        <w:t xml:space="preserve">). </w:t>
      </w:r>
      <w:r w:rsidR="00A3797D">
        <w:rPr>
          <w:lang w:val="fr-CH"/>
        </w:rPr>
        <w:t>Près</w:t>
      </w:r>
      <w:r w:rsidRPr="00320F95">
        <w:rPr>
          <w:lang w:val="fr-CH"/>
        </w:rPr>
        <w:t xml:space="preserve"> </w:t>
      </w:r>
      <w:r w:rsidR="007955C8">
        <w:rPr>
          <w:lang w:val="fr-CH"/>
        </w:rPr>
        <w:t>d’</w:t>
      </w:r>
      <w:r w:rsidRPr="00320F95">
        <w:rPr>
          <w:lang w:val="fr-CH"/>
        </w:rPr>
        <w:t>un tiers de la quantité attendue devrait être du colza HOLL.</w:t>
      </w:r>
    </w:p>
    <w:p w14:paraId="5122AB07" w14:textId="3A0803F6" w:rsidR="005F5ED7" w:rsidRDefault="005F5ED7" w:rsidP="005F5ED7">
      <w:pPr>
        <w:pStyle w:val="02Textnormal"/>
        <w:rPr>
          <w:lang w:val="fr-CH"/>
        </w:rPr>
      </w:pPr>
    </w:p>
    <w:p w14:paraId="5DC73225" w14:textId="77777777" w:rsidR="0029435A" w:rsidRPr="00EF3507" w:rsidRDefault="0029435A" w:rsidP="005F5ED7">
      <w:pPr>
        <w:pStyle w:val="02Textnormal"/>
        <w:rPr>
          <w:lang w:val="fr-CH"/>
        </w:rPr>
      </w:pPr>
    </w:p>
    <w:p w14:paraId="13BF58E5" w14:textId="059A6AFD" w:rsidR="00320F95" w:rsidRPr="00320F95" w:rsidRDefault="00320F95" w:rsidP="00320F95">
      <w:pPr>
        <w:pStyle w:val="02Textnormal"/>
        <w:rPr>
          <w:b/>
          <w:lang w:val="fr-CH"/>
        </w:rPr>
      </w:pPr>
      <w:r w:rsidRPr="00320F95">
        <w:rPr>
          <w:b/>
          <w:lang w:val="fr-CH"/>
        </w:rPr>
        <w:lastRenderedPageBreak/>
        <w:t>Estimation générale de la récolte 202</w:t>
      </w:r>
      <w:r w:rsidR="00550874">
        <w:rPr>
          <w:b/>
          <w:lang w:val="fr-CH"/>
        </w:rPr>
        <w:t>3</w:t>
      </w:r>
    </w:p>
    <w:p w14:paraId="608CB4BB" w14:textId="6BD95D21" w:rsidR="005F5ED7" w:rsidRPr="00EF3507" w:rsidRDefault="00320F95" w:rsidP="00320F95">
      <w:pPr>
        <w:pStyle w:val="02Textnormal"/>
        <w:rPr>
          <w:lang w:val="fr-CH"/>
        </w:rPr>
      </w:pPr>
      <w:r w:rsidRPr="00320F95">
        <w:rPr>
          <w:lang w:val="fr-CH"/>
        </w:rPr>
        <w:t>Le recensement global de swiss granum, dont les résultats seront disponibles en octobre (pour le colza en septembre), fournira un tableau précis de la récolte 20</w:t>
      </w:r>
      <w:r w:rsidR="00550874">
        <w:rPr>
          <w:lang w:val="fr-CH"/>
        </w:rPr>
        <w:t>23</w:t>
      </w:r>
      <w:r w:rsidRPr="00320F95">
        <w:rPr>
          <w:lang w:val="fr-CH"/>
        </w:rPr>
        <w:t xml:space="preserve">. La commission </w:t>
      </w:r>
      <w:r w:rsidR="004D0D3C">
        <w:rPr>
          <w:lang w:val="fr-CH"/>
        </w:rPr>
        <w:t>« </w:t>
      </w:r>
      <w:r w:rsidRPr="00320F95">
        <w:rPr>
          <w:lang w:val="fr-CH"/>
        </w:rPr>
        <w:t>Marché-qualité céréales</w:t>
      </w:r>
      <w:r w:rsidR="004D0D3C">
        <w:rPr>
          <w:lang w:val="fr-CH"/>
        </w:rPr>
        <w:t> »</w:t>
      </w:r>
      <w:r w:rsidRPr="00320F95">
        <w:rPr>
          <w:lang w:val="fr-CH"/>
        </w:rPr>
        <w:t xml:space="preserve"> de swiss granum procédera à une appréciation de la situation définitive sur la base de ces données et du recensement de la </w:t>
      </w:r>
      <w:r w:rsidRPr="00025035">
        <w:rPr>
          <w:lang w:val="fr-CH"/>
        </w:rPr>
        <w:t xml:space="preserve">qualité à la </w:t>
      </w:r>
      <w:r w:rsidR="0029435A" w:rsidRPr="00025035">
        <w:rPr>
          <w:lang w:val="fr-CH"/>
        </w:rPr>
        <w:t>fin</w:t>
      </w:r>
      <w:r w:rsidRPr="00025035">
        <w:rPr>
          <w:lang w:val="fr-CH"/>
        </w:rPr>
        <w:t>-octobre</w:t>
      </w:r>
      <w:r w:rsidRPr="00320F95">
        <w:rPr>
          <w:lang w:val="fr-CH"/>
        </w:rPr>
        <w:t>.</w:t>
      </w:r>
    </w:p>
    <w:p w14:paraId="5C56AB80" w14:textId="77777777" w:rsidR="005F5ED7" w:rsidRPr="00EF3507" w:rsidRDefault="005F5ED7" w:rsidP="00E40BA7">
      <w:pPr>
        <w:pStyle w:val="02Textnormal"/>
        <w:rPr>
          <w:lang w:val="fr-CH"/>
        </w:rPr>
      </w:pPr>
    </w:p>
    <w:p w14:paraId="05A5F2AA" w14:textId="77777777" w:rsidR="005F5ED7" w:rsidRPr="00EF3507" w:rsidRDefault="005F5ED7" w:rsidP="00E40BA7">
      <w:pPr>
        <w:pStyle w:val="02Textnormal"/>
        <w:rPr>
          <w:lang w:val="fr-CH"/>
        </w:rPr>
      </w:pPr>
    </w:p>
    <w:p w14:paraId="48625AB0" w14:textId="77777777" w:rsidR="00EF4BAE" w:rsidRPr="00EF3507" w:rsidRDefault="00EF4BAE" w:rsidP="00EF4BAE">
      <w:pPr>
        <w:pStyle w:val="02TextohneAbstand"/>
        <w:rPr>
          <w:lang w:val="fr-CH"/>
        </w:rPr>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EF4BAE" w:rsidRPr="00340FF3" w14:paraId="4F7D93F3" w14:textId="77777777" w:rsidTr="00B37E6A">
        <w:trPr>
          <w:cantSplit/>
        </w:trPr>
        <w:tc>
          <w:tcPr>
            <w:tcW w:w="9639" w:type="dxa"/>
            <w:tcBorders>
              <w:top w:val="single" w:sz="2" w:space="0" w:color="auto"/>
              <w:left w:val="single" w:sz="2" w:space="0" w:color="auto"/>
              <w:bottom w:val="single" w:sz="2" w:space="0" w:color="auto"/>
              <w:right w:val="single" w:sz="2" w:space="0" w:color="auto"/>
            </w:tcBorders>
          </w:tcPr>
          <w:p w14:paraId="003DE87C" w14:textId="77777777" w:rsidR="00EF4BAE" w:rsidRPr="00EF34EE" w:rsidRDefault="00EF4BAE" w:rsidP="00B37E6A">
            <w:pPr>
              <w:pStyle w:val="05BoxTitel"/>
              <w:rPr>
                <w:lang w:val="fr-FR"/>
              </w:rPr>
            </w:pPr>
            <w:r w:rsidRPr="00EF34EE">
              <w:rPr>
                <w:lang w:val="fr-FR"/>
              </w:rPr>
              <w:t>Recensements de la récolte de swiss granum</w:t>
            </w:r>
          </w:p>
          <w:p w14:paraId="15E363EF" w14:textId="26332707" w:rsidR="00EF4BAE" w:rsidRPr="008E1D60" w:rsidRDefault="00EF3507" w:rsidP="004D0D3C">
            <w:pPr>
              <w:pStyle w:val="05BoxTitel"/>
              <w:rPr>
                <w:lang w:val="fr-CH"/>
              </w:rPr>
            </w:pPr>
            <w:r w:rsidRPr="00EF3507">
              <w:rPr>
                <w:b w:val="0"/>
                <w:lang w:val="fr-CH"/>
              </w:rPr>
              <w:t>Un recensement de la récolte est réalisé au moyen d’une enquête écrite auprès de 2</w:t>
            </w:r>
            <w:r w:rsidR="001C4AC4">
              <w:rPr>
                <w:b w:val="0"/>
                <w:lang w:val="fr-CH"/>
              </w:rPr>
              <w:t>8</w:t>
            </w:r>
            <w:r w:rsidRPr="00EF3507">
              <w:rPr>
                <w:b w:val="0"/>
                <w:lang w:val="fr-CH"/>
              </w:rPr>
              <w:t xml:space="preserve"> centres collecteurs pendant la récolte afin de définir les quantités pour l’orge, le colza et le blé. Une fois la récolte ou la prise en charge terminée, les quantités réceptionnées de toutes les cultures sont recensées auprès de tous les premiers intervenants enregistrés auprès de swiss granum.</w:t>
            </w:r>
            <w:r w:rsidR="004D0D3C">
              <w:rPr>
                <w:b w:val="0"/>
                <w:lang w:val="fr-CH"/>
              </w:rPr>
              <w:t xml:space="preserve"> </w:t>
            </w:r>
            <w:r w:rsidRPr="004D0D3C">
              <w:rPr>
                <w:b w:val="0"/>
                <w:lang w:val="fr-CH"/>
              </w:rPr>
              <w:t>Le recensement global aura lieu à la mi-septembre ; les résultats seront disponibles durant la première quinzaine d’octobre.</w:t>
            </w:r>
          </w:p>
        </w:tc>
      </w:tr>
      <w:tr w:rsidR="00EF4BAE" w:rsidRPr="00340FF3" w14:paraId="1B534B5D" w14:textId="77777777" w:rsidTr="00B37E6A">
        <w:trPr>
          <w:cantSplit/>
          <w:trHeight w:hRule="exact" w:val="113"/>
        </w:trPr>
        <w:tc>
          <w:tcPr>
            <w:tcW w:w="9639" w:type="dxa"/>
            <w:tcBorders>
              <w:top w:val="single" w:sz="2" w:space="0" w:color="auto"/>
            </w:tcBorders>
            <w:tcMar>
              <w:top w:w="0" w:type="dxa"/>
              <w:bottom w:w="0" w:type="dxa"/>
            </w:tcMar>
          </w:tcPr>
          <w:p w14:paraId="1FA1C019" w14:textId="77777777" w:rsidR="00EF4BAE" w:rsidRPr="008E1D60" w:rsidRDefault="00EF4BAE" w:rsidP="00B37E6A">
            <w:pPr>
              <w:pStyle w:val="05BoxText"/>
              <w:rPr>
                <w:lang w:val="fr-CH"/>
              </w:rPr>
            </w:pPr>
          </w:p>
        </w:tc>
      </w:tr>
    </w:tbl>
    <w:p w14:paraId="63E8D20A" w14:textId="77777777" w:rsidR="00307738" w:rsidRPr="00EF4BAE" w:rsidRDefault="00307738" w:rsidP="00BB7A11">
      <w:pPr>
        <w:pStyle w:val="02TextohneAbstand"/>
        <w:rPr>
          <w:lang w:val="fr-CH"/>
        </w:rPr>
      </w:pPr>
    </w:p>
    <w:p w14:paraId="75CEB0BB" w14:textId="61EEBCFF" w:rsidR="00DD03A6" w:rsidRPr="000B626A" w:rsidRDefault="000B626A" w:rsidP="00EC2B77">
      <w:pPr>
        <w:pStyle w:val="01Untertitel"/>
        <w:rPr>
          <w:lang w:val="fr-CH"/>
        </w:rPr>
      </w:pPr>
      <w:r w:rsidRPr="000B626A">
        <w:rPr>
          <w:lang w:val="fr-CH"/>
        </w:rPr>
        <w:t>Téléchargement</w:t>
      </w:r>
    </w:p>
    <w:p w14:paraId="155EF3BE" w14:textId="6928C5F7" w:rsidR="00EC2B77" w:rsidRPr="000B626A" w:rsidRDefault="000B626A" w:rsidP="00DE2EB7">
      <w:pPr>
        <w:pStyle w:val="02Textnormal"/>
        <w:tabs>
          <w:tab w:val="left" w:pos="737"/>
        </w:tabs>
        <w:rPr>
          <w:lang w:val="fr-CH"/>
        </w:rPr>
      </w:pPr>
      <w:r w:rsidRPr="000B626A">
        <w:rPr>
          <w:lang w:val="fr-CH"/>
        </w:rPr>
        <w:t xml:space="preserve">Le document </w:t>
      </w:r>
      <w:r w:rsidR="00E46579">
        <w:rPr>
          <w:lang w:val="fr-CH"/>
        </w:rPr>
        <w:t>est</w:t>
      </w:r>
      <w:r w:rsidRPr="000B626A">
        <w:rPr>
          <w:lang w:val="fr-CH"/>
        </w:rPr>
        <w:t xml:space="preserve"> disponible sous forme électronique sur www.swissgranum.ch.</w:t>
      </w:r>
    </w:p>
    <w:p w14:paraId="76B97299" w14:textId="77777777" w:rsidR="00EC2B77" w:rsidRPr="000B626A" w:rsidRDefault="00EC2B77" w:rsidP="00EC2B77">
      <w:pPr>
        <w:pStyle w:val="02Textnormal"/>
        <w:rPr>
          <w:lang w:val="fr-CH"/>
        </w:rPr>
      </w:pPr>
    </w:p>
    <w:p w14:paraId="436E48B9" w14:textId="77777777" w:rsidR="004B3D4F" w:rsidRPr="000B626A" w:rsidRDefault="004B3D4F" w:rsidP="00EC2B77">
      <w:pPr>
        <w:pStyle w:val="01Untertitel"/>
        <w:rPr>
          <w:lang w:val="fr-CH"/>
        </w:rPr>
        <w:sectPr w:rsidR="004B3D4F" w:rsidRPr="000B626A" w:rsidSect="00512B2B">
          <w:type w:val="continuous"/>
          <w:pgSz w:w="11906" w:h="16838" w:code="9"/>
          <w:pgMar w:top="1355" w:right="1134" w:bottom="1684" w:left="1134" w:header="397" w:footer="533" w:gutter="0"/>
          <w:cols w:space="708"/>
          <w:formProt w:val="0"/>
          <w:docGrid w:linePitch="360"/>
        </w:sectPr>
      </w:pPr>
    </w:p>
    <w:p w14:paraId="6BE45FD1" w14:textId="77777777" w:rsidR="000B626A" w:rsidRPr="000B626A" w:rsidRDefault="000B626A" w:rsidP="000B626A">
      <w:pPr>
        <w:tabs>
          <w:tab w:val="clear" w:pos="284"/>
          <w:tab w:val="clear" w:pos="567"/>
        </w:tabs>
        <w:spacing w:after="0"/>
        <w:contextualSpacing/>
        <w:rPr>
          <w:rFonts w:eastAsia="Times New Roman" w:cs="Times New Roman"/>
          <w:b/>
          <w:lang w:val="fr-CH"/>
        </w:rPr>
      </w:pPr>
      <w:r w:rsidRPr="000B626A">
        <w:rPr>
          <w:rFonts w:eastAsia="Times New Roman" w:cs="Times New Roman"/>
          <w:b/>
          <w:lang w:val="fr-CH"/>
        </w:rPr>
        <w:fldChar w:fldCharType="begin">
          <w:ffData>
            <w:name w:val=""/>
            <w:enabled/>
            <w:calcOnExit w:val="0"/>
            <w:textInput>
              <w:default w:val="Kontaktperson"/>
            </w:textInput>
          </w:ffData>
        </w:fldChar>
      </w:r>
      <w:r w:rsidRPr="000B626A">
        <w:rPr>
          <w:rFonts w:eastAsia="Times New Roman" w:cs="Times New Roman"/>
          <w:b/>
          <w:lang w:val="fr-CH"/>
        </w:rPr>
        <w:instrText xml:space="preserve"> FORMTEXT </w:instrText>
      </w:r>
      <w:r w:rsidRPr="000B626A">
        <w:rPr>
          <w:rFonts w:eastAsia="Times New Roman" w:cs="Times New Roman"/>
          <w:b/>
          <w:lang w:val="fr-CH"/>
        </w:rPr>
      </w:r>
      <w:r w:rsidRPr="000B626A">
        <w:rPr>
          <w:rFonts w:eastAsia="Times New Roman" w:cs="Times New Roman"/>
          <w:b/>
          <w:lang w:val="fr-CH"/>
        </w:rPr>
        <w:fldChar w:fldCharType="separate"/>
      </w:r>
      <w:r w:rsidRPr="000B626A">
        <w:rPr>
          <w:rFonts w:eastAsia="Times New Roman" w:cs="Times New Roman"/>
          <w:b/>
          <w:noProof/>
          <w:lang w:val="fr-CH"/>
        </w:rPr>
        <w:t>Contact</w:t>
      </w:r>
      <w:r w:rsidRPr="000B626A">
        <w:rPr>
          <w:rFonts w:eastAsia="Times New Roman" w:cs="Times New Roman"/>
          <w:b/>
          <w:lang w:val="fr-CH"/>
        </w:rPr>
        <w:fldChar w:fldCharType="end"/>
      </w:r>
    </w:p>
    <w:bookmarkStart w:id="4" w:name="SB1_1"/>
    <w:p w14:paraId="333CBC07" w14:textId="77777777" w:rsidR="000B626A" w:rsidRPr="000B626A" w:rsidRDefault="000B626A" w:rsidP="000B626A">
      <w:pPr>
        <w:tabs>
          <w:tab w:val="clear" w:pos="284"/>
          <w:tab w:val="clear" w:pos="567"/>
        </w:tabs>
        <w:spacing w:after="0"/>
        <w:rPr>
          <w:rFonts w:eastAsia="Times New Roman" w:cs="Times New Roman"/>
          <w:lang w:val="fr-CH"/>
        </w:rPr>
      </w:pPr>
      <w:r w:rsidRPr="000B626A">
        <w:rPr>
          <w:rFonts w:eastAsia="Times New Roman" w:cs="Times New Roman"/>
          <w:lang w:val="fr-CH"/>
        </w:rPr>
        <w:fldChar w:fldCharType="begin">
          <w:ffData>
            <w:name w:val="SB1_1"/>
            <w:enabled/>
            <w:calcOnExit w:val="0"/>
            <w:textInput>
              <w:default w:val="Stephan Scheuner, Direktor"/>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Stephan Scheuner, directeur</w:t>
      </w:r>
      <w:r w:rsidRPr="000B626A">
        <w:rPr>
          <w:rFonts w:eastAsia="Times New Roman" w:cs="Times New Roman"/>
          <w:lang w:val="fr-CH"/>
        </w:rPr>
        <w:fldChar w:fldCharType="end"/>
      </w:r>
      <w:bookmarkEnd w:id="4"/>
    </w:p>
    <w:p w14:paraId="3C062FFC" w14:textId="5A066CF8" w:rsidR="000B626A" w:rsidRPr="000B626A" w:rsidRDefault="000B626A" w:rsidP="000B626A">
      <w:pPr>
        <w:tabs>
          <w:tab w:val="clear" w:pos="284"/>
          <w:tab w:val="clear" w:pos="567"/>
          <w:tab w:val="left" w:pos="1021"/>
          <w:tab w:val="left" w:pos="1191"/>
          <w:tab w:val="left" w:pos="1361"/>
          <w:tab w:val="left" w:pos="1531"/>
          <w:tab w:val="left" w:pos="1701"/>
        </w:tabs>
        <w:spacing w:after="0"/>
        <w:rPr>
          <w:rFonts w:eastAsia="Times New Roman" w:cs="Times New Roman"/>
          <w:lang w:val="fr-CH"/>
        </w:rPr>
      </w:pPr>
      <w:r w:rsidRPr="000B626A">
        <w:rPr>
          <w:rFonts w:eastAsia="Times New Roman" w:cs="Times New Roman"/>
          <w:lang w:val="fr-CH"/>
        </w:rPr>
        <w:fldChar w:fldCharType="begin">
          <w:ffData>
            <w:name w:val=""/>
            <w:enabled/>
            <w:calcOnExit w:val="0"/>
            <w:textInput>
              <w:default w:val="Telefon"/>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Téléphone</w:t>
      </w:r>
      <w:r w:rsidRPr="000B626A">
        <w:rPr>
          <w:rFonts w:eastAsia="Times New Roman" w:cs="Times New Roman"/>
          <w:lang w:val="fr-CH"/>
        </w:rPr>
        <w:fldChar w:fldCharType="end"/>
      </w:r>
      <w:r w:rsidRPr="000B626A">
        <w:rPr>
          <w:rFonts w:eastAsia="Times New Roman" w:cs="Times New Roman"/>
          <w:lang w:val="fr-CH"/>
        </w:rPr>
        <w:tab/>
      </w:r>
      <w:bookmarkStart w:id="5" w:name="SB1_2"/>
      <w:r w:rsidRPr="000B626A">
        <w:rPr>
          <w:rFonts w:eastAsia="Times New Roman" w:cs="Times New Roman"/>
          <w:lang w:val="fr-CH"/>
        </w:rPr>
        <w:fldChar w:fldCharType="begin">
          <w:ffData>
            <w:name w:val="SB1_2"/>
            <w:enabled/>
            <w:calcOnExit w:val="0"/>
            <w:textInput>
              <w:default w:val="031 385 72 76"/>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031 385 72 76</w:t>
      </w:r>
      <w:r w:rsidR="00E46579">
        <w:rPr>
          <w:rFonts w:eastAsia="Times New Roman" w:cs="Times New Roman"/>
          <w:noProof/>
          <w:lang w:val="fr-CH"/>
        </w:rPr>
        <w:t xml:space="preserve"> / 079 606 99 84</w:t>
      </w:r>
      <w:r w:rsidRPr="000B626A">
        <w:rPr>
          <w:rFonts w:eastAsia="Times New Roman" w:cs="Times New Roman"/>
          <w:lang w:val="fr-CH"/>
        </w:rPr>
        <w:fldChar w:fldCharType="end"/>
      </w:r>
      <w:bookmarkEnd w:id="5"/>
    </w:p>
    <w:p w14:paraId="546BAF69" w14:textId="77777777" w:rsidR="000B626A" w:rsidRPr="000B626A" w:rsidRDefault="000B626A" w:rsidP="000B626A">
      <w:pPr>
        <w:tabs>
          <w:tab w:val="clear" w:pos="284"/>
          <w:tab w:val="clear" w:pos="567"/>
          <w:tab w:val="left" w:pos="1021"/>
          <w:tab w:val="left" w:pos="1191"/>
          <w:tab w:val="left" w:pos="1361"/>
          <w:tab w:val="left" w:pos="1531"/>
          <w:tab w:val="left" w:pos="1701"/>
        </w:tabs>
        <w:rPr>
          <w:rFonts w:eastAsia="Times New Roman" w:cs="Times New Roman"/>
          <w:lang w:val="en-GB"/>
        </w:rPr>
      </w:pPr>
      <w:r w:rsidRPr="000B626A">
        <w:rPr>
          <w:rFonts w:eastAsia="Times New Roman" w:cs="Times New Roman"/>
          <w:lang w:val="en-GB"/>
        </w:rPr>
        <w:fldChar w:fldCharType="begin">
          <w:ffData>
            <w:name w:val=""/>
            <w:enabled/>
            <w:calcOnExit w:val="0"/>
            <w:textInput>
              <w:default w:val="E-Mail"/>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0B626A">
        <w:rPr>
          <w:rFonts w:eastAsia="Times New Roman" w:cs="Times New Roman"/>
          <w:noProof/>
          <w:lang w:val="en-GB"/>
        </w:rPr>
        <w:t>Courriel</w:t>
      </w:r>
      <w:r w:rsidRPr="000B626A">
        <w:rPr>
          <w:rFonts w:eastAsia="Times New Roman" w:cs="Times New Roman"/>
          <w:lang w:val="en-GB"/>
        </w:rPr>
        <w:fldChar w:fldCharType="end"/>
      </w:r>
      <w:r w:rsidRPr="000B626A">
        <w:rPr>
          <w:rFonts w:eastAsia="Times New Roman" w:cs="Times New Roman"/>
          <w:lang w:val="en-GB"/>
        </w:rPr>
        <w:tab/>
      </w:r>
      <w:bookmarkStart w:id="6" w:name="SB1_3"/>
      <w:r w:rsidRPr="000B626A">
        <w:rPr>
          <w:rFonts w:eastAsia="Times New Roman" w:cs="Times New Roman"/>
          <w:lang w:val="en-GB"/>
        </w:rPr>
        <w:fldChar w:fldCharType="begin">
          <w:ffData>
            <w:name w:val="SB1_3"/>
            <w:enabled/>
            <w:calcOnExit w:val="0"/>
            <w:textInput>
              <w:default w:val="scheuner@swissgranum.ch"/>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E46579">
        <w:rPr>
          <w:rFonts w:eastAsia="Times New Roman" w:cs="Times New Roman"/>
          <w:noProof/>
          <w:lang w:val="fr-CH"/>
        </w:rPr>
        <w:tab/>
      </w:r>
      <w:r w:rsidRPr="000B626A">
        <w:rPr>
          <w:rFonts w:eastAsia="Times New Roman" w:cs="Times New Roman"/>
          <w:noProof/>
          <w:lang w:val="en-GB"/>
        </w:rPr>
        <w:t>scheuner@swissgranum.ch</w:t>
      </w:r>
      <w:r w:rsidRPr="000B626A">
        <w:rPr>
          <w:rFonts w:eastAsia="Times New Roman" w:cs="Times New Roman"/>
          <w:lang w:val="en-GB"/>
        </w:rPr>
        <w:fldChar w:fldCharType="end"/>
      </w:r>
      <w:bookmarkEnd w:id="6"/>
    </w:p>
    <w:p w14:paraId="1AB11FC7" w14:textId="6886553F" w:rsidR="00F61F64" w:rsidRPr="00E46579" w:rsidRDefault="00F61F64" w:rsidP="000B626A">
      <w:pPr>
        <w:pStyle w:val="01Untertitel"/>
        <w:tabs>
          <w:tab w:val="clear" w:pos="284"/>
          <w:tab w:val="clear" w:pos="567"/>
        </w:tabs>
        <w:rPr>
          <w:lang w:val="fr-CH"/>
        </w:rPr>
      </w:pPr>
    </w:p>
    <w:sectPr w:rsidR="00F61F64" w:rsidRPr="00E46579"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6BA" w14:textId="77777777" w:rsidR="00E40BA7" w:rsidRDefault="00E40BA7" w:rsidP="00FC34F4">
      <w:pPr>
        <w:spacing w:after="0" w:line="240" w:lineRule="auto"/>
      </w:pPr>
      <w:r>
        <w:separator/>
      </w:r>
    </w:p>
  </w:endnote>
  <w:endnote w:type="continuationSeparator" w:id="0">
    <w:p w14:paraId="662BCD5B" w14:textId="77777777" w:rsidR="00E40BA7" w:rsidRDefault="00E40BA7"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2F"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069339" wp14:editId="794ABD15">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6B08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67F349C" w14:textId="77777777" w:rsidTr="00EA376D">
      <w:trPr>
        <w:cantSplit/>
        <w:trHeight w:hRule="exact" w:val="1021"/>
      </w:trPr>
      <w:tc>
        <w:tcPr>
          <w:tcW w:w="9639" w:type="dxa"/>
        </w:tcPr>
        <w:p w14:paraId="4150DEC6" w14:textId="77777777" w:rsidR="00512B2B" w:rsidRPr="00512B2B" w:rsidRDefault="00512B2B" w:rsidP="00512B2B">
          <w:pPr>
            <w:pStyle w:val="00Logozusatz"/>
            <w:rPr>
              <w:lang w:val="de-DE"/>
            </w:rPr>
          </w:pPr>
          <w:bookmarkStart w:id="3" w:name="partnerlogo"/>
        </w:p>
      </w:tc>
    </w:tr>
    <w:bookmarkEnd w:id="3"/>
  </w:tbl>
  <w:p w14:paraId="691226FA"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20D" w14:textId="77777777" w:rsidR="00E40BA7" w:rsidRDefault="00E40BA7" w:rsidP="00D12087">
      <w:pPr>
        <w:pStyle w:val="02TextohneAbstand"/>
      </w:pPr>
    </w:p>
  </w:footnote>
  <w:footnote w:type="continuationSeparator" w:id="0">
    <w:p w14:paraId="525E0421" w14:textId="77777777" w:rsidR="00E40BA7" w:rsidRDefault="00E40BA7" w:rsidP="000B096A">
      <w:pPr>
        <w:pStyle w:val="02TextohneAbstand"/>
      </w:pPr>
    </w:p>
  </w:footnote>
  <w:footnote w:type="continuationNotice" w:id="1">
    <w:p w14:paraId="271727D8" w14:textId="77777777" w:rsidR="00E40BA7" w:rsidRDefault="00E40BA7"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8CD"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4344C47E" wp14:editId="4032E4F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44C47E"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86FE11" wp14:editId="04CDDBAC">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86FE11"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687114F2" wp14:editId="553D8259">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FAAD7"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3BE6288" wp14:editId="29D6B8D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0A63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D7E3493" wp14:editId="5DB3B9C7">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2EAE0FB" wp14:editId="17C5E749">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7420927">
    <w:abstractNumId w:val="16"/>
  </w:num>
  <w:num w:numId="2" w16cid:durableId="1428188153">
    <w:abstractNumId w:val="0"/>
  </w:num>
  <w:num w:numId="3" w16cid:durableId="1389839228">
    <w:abstractNumId w:val="3"/>
  </w:num>
  <w:num w:numId="4" w16cid:durableId="533621190">
    <w:abstractNumId w:val="13"/>
  </w:num>
  <w:num w:numId="5" w16cid:durableId="1125930927">
    <w:abstractNumId w:val="13"/>
  </w:num>
  <w:num w:numId="6" w16cid:durableId="854733955">
    <w:abstractNumId w:val="11"/>
  </w:num>
  <w:num w:numId="7" w16cid:durableId="1732999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8361747">
    <w:abstractNumId w:val="6"/>
  </w:num>
  <w:num w:numId="9" w16cid:durableId="29308863">
    <w:abstractNumId w:val="5"/>
  </w:num>
  <w:num w:numId="10" w16cid:durableId="1165240478">
    <w:abstractNumId w:val="8"/>
  </w:num>
  <w:num w:numId="11" w16cid:durableId="1160275258">
    <w:abstractNumId w:val="10"/>
  </w:num>
  <w:num w:numId="12" w16cid:durableId="549730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0601360">
    <w:abstractNumId w:val="1"/>
  </w:num>
  <w:num w:numId="14" w16cid:durableId="981885631">
    <w:abstractNumId w:val="15"/>
  </w:num>
  <w:num w:numId="15" w16cid:durableId="1848472221">
    <w:abstractNumId w:val="12"/>
  </w:num>
  <w:num w:numId="16" w16cid:durableId="538737457">
    <w:abstractNumId w:val="14"/>
  </w:num>
  <w:num w:numId="17" w16cid:durableId="84352645">
    <w:abstractNumId w:val="7"/>
  </w:num>
  <w:num w:numId="18" w16cid:durableId="1984046676">
    <w:abstractNumId w:val="2"/>
  </w:num>
  <w:num w:numId="19" w16cid:durableId="1845627968">
    <w:abstractNumId w:val="4"/>
  </w:num>
  <w:num w:numId="20" w16cid:durableId="84808902">
    <w:abstractNumId w:val="9"/>
  </w:num>
  <w:num w:numId="21" w16cid:durableId="1733427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1672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0956100">
    <w:abstractNumId w:val="2"/>
  </w:num>
  <w:num w:numId="24" w16cid:durableId="2066680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A7"/>
    <w:rsid w:val="000071FE"/>
    <w:rsid w:val="0000791A"/>
    <w:rsid w:val="00010772"/>
    <w:rsid w:val="000227A3"/>
    <w:rsid w:val="00025035"/>
    <w:rsid w:val="00037C6D"/>
    <w:rsid w:val="000415DD"/>
    <w:rsid w:val="00067595"/>
    <w:rsid w:val="000B096A"/>
    <w:rsid w:val="000B626A"/>
    <w:rsid w:val="00106B13"/>
    <w:rsid w:val="00132F25"/>
    <w:rsid w:val="00137D43"/>
    <w:rsid w:val="00143056"/>
    <w:rsid w:val="001578CF"/>
    <w:rsid w:val="00171AF0"/>
    <w:rsid w:val="001A19AE"/>
    <w:rsid w:val="001B51B6"/>
    <w:rsid w:val="001B5808"/>
    <w:rsid w:val="001B6826"/>
    <w:rsid w:val="001C4AC4"/>
    <w:rsid w:val="001F3912"/>
    <w:rsid w:val="002112AC"/>
    <w:rsid w:val="00211B22"/>
    <w:rsid w:val="00244E16"/>
    <w:rsid w:val="00245659"/>
    <w:rsid w:val="00247FAF"/>
    <w:rsid w:val="00250FD3"/>
    <w:rsid w:val="0025664B"/>
    <w:rsid w:val="0025706D"/>
    <w:rsid w:val="00282011"/>
    <w:rsid w:val="0029435A"/>
    <w:rsid w:val="002A5ACF"/>
    <w:rsid w:val="002B750C"/>
    <w:rsid w:val="002B7835"/>
    <w:rsid w:val="002C6AA0"/>
    <w:rsid w:val="002D099C"/>
    <w:rsid w:val="002E1D74"/>
    <w:rsid w:val="00307738"/>
    <w:rsid w:val="00320F95"/>
    <w:rsid w:val="003327CD"/>
    <w:rsid w:val="00340FF3"/>
    <w:rsid w:val="00364183"/>
    <w:rsid w:val="0036570F"/>
    <w:rsid w:val="00380416"/>
    <w:rsid w:val="00386383"/>
    <w:rsid w:val="003901E4"/>
    <w:rsid w:val="003D5C32"/>
    <w:rsid w:val="003D7EC7"/>
    <w:rsid w:val="003E284F"/>
    <w:rsid w:val="003E364A"/>
    <w:rsid w:val="003F144C"/>
    <w:rsid w:val="003F57BF"/>
    <w:rsid w:val="003F5B0F"/>
    <w:rsid w:val="00404BD6"/>
    <w:rsid w:val="00415BDA"/>
    <w:rsid w:val="0043111E"/>
    <w:rsid w:val="004355A7"/>
    <w:rsid w:val="0044251C"/>
    <w:rsid w:val="00471773"/>
    <w:rsid w:val="004927E2"/>
    <w:rsid w:val="00497EC5"/>
    <w:rsid w:val="004A3044"/>
    <w:rsid w:val="004B3D4F"/>
    <w:rsid w:val="004D0D3C"/>
    <w:rsid w:val="004D6368"/>
    <w:rsid w:val="004D7FB1"/>
    <w:rsid w:val="00512B2B"/>
    <w:rsid w:val="00531B14"/>
    <w:rsid w:val="00534459"/>
    <w:rsid w:val="005368D9"/>
    <w:rsid w:val="005400E7"/>
    <w:rsid w:val="00545C40"/>
    <w:rsid w:val="00550874"/>
    <w:rsid w:val="00587E0C"/>
    <w:rsid w:val="005935B3"/>
    <w:rsid w:val="005A1EF0"/>
    <w:rsid w:val="005B6BCC"/>
    <w:rsid w:val="005D0CE5"/>
    <w:rsid w:val="005D6C2F"/>
    <w:rsid w:val="005F5ED7"/>
    <w:rsid w:val="005F6962"/>
    <w:rsid w:val="00617713"/>
    <w:rsid w:val="00633A9A"/>
    <w:rsid w:val="006833E7"/>
    <w:rsid w:val="00690DA9"/>
    <w:rsid w:val="0071230E"/>
    <w:rsid w:val="00726BE8"/>
    <w:rsid w:val="00731981"/>
    <w:rsid w:val="00746FF3"/>
    <w:rsid w:val="00754FA0"/>
    <w:rsid w:val="00756FD0"/>
    <w:rsid w:val="007955C8"/>
    <w:rsid w:val="007A6A61"/>
    <w:rsid w:val="007C4B02"/>
    <w:rsid w:val="007D2785"/>
    <w:rsid w:val="007D6555"/>
    <w:rsid w:val="007E03C8"/>
    <w:rsid w:val="007E6522"/>
    <w:rsid w:val="008064B4"/>
    <w:rsid w:val="008258D2"/>
    <w:rsid w:val="0083460A"/>
    <w:rsid w:val="00843E15"/>
    <w:rsid w:val="008450AB"/>
    <w:rsid w:val="0088757F"/>
    <w:rsid w:val="00896FA2"/>
    <w:rsid w:val="00897544"/>
    <w:rsid w:val="008A608C"/>
    <w:rsid w:val="008B0037"/>
    <w:rsid w:val="008E65D6"/>
    <w:rsid w:val="008F377E"/>
    <w:rsid w:val="00907CBE"/>
    <w:rsid w:val="00940E74"/>
    <w:rsid w:val="009718FD"/>
    <w:rsid w:val="0098407A"/>
    <w:rsid w:val="00993F8E"/>
    <w:rsid w:val="00997A11"/>
    <w:rsid w:val="009A0008"/>
    <w:rsid w:val="009E3B07"/>
    <w:rsid w:val="009E59BF"/>
    <w:rsid w:val="00A246AF"/>
    <w:rsid w:val="00A32DA6"/>
    <w:rsid w:val="00A3797D"/>
    <w:rsid w:val="00A419B6"/>
    <w:rsid w:val="00A5472C"/>
    <w:rsid w:val="00A60D78"/>
    <w:rsid w:val="00A76DEB"/>
    <w:rsid w:val="00A80907"/>
    <w:rsid w:val="00AA0E04"/>
    <w:rsid w:val="00AC599E"/>
    <w:rsid w:val="00AC70FD"/>
    <w:rsid w:val="00AD3188"/>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060F7"/>
    <w:rsid w:val="00C16CAF"/>
    <w:rsid w:val="00C34199"/>
    <w:rsid w:val="00C42941"/>
    <w:rsid w:val="00CC3E90"/>
    <w:rsid w:val="00CD29F5"/>
    <w:rsid w:val="00CD4ADE"/>
    <w:rsid w:val="00CF1EF8"/>
    <w:rsid w:val="00CF1FC8"/>
    <w:rsid w:val="00D05398"/>
    <w:rsid w:val="00D12087"/>
    <w:rsid w:val="00D27EDF"/>
    <w:rsid w:val="00D43B47"/>
    <w:rsid w:val="00D62913"/>
    <w:rsid w:val="00D67F44"/>
    <w:rsid w:val="00D778DA"/>
    <w:rsid w:val="00D92575"/>
    <w:rsid w:val="00D92795"/>
    <w:rsid w:val="00DD03A6"/>
    <w:rsid w:val="00DD3DF4"/>
    <w:rsid w:val="00DE2EB7"/>
    <w:rsid w:val="00E05A75"/>
    <w:rsid w:val="00E30860"/>
    <w:rsid w:val="00E325C1"/>
    <w:rsid w:val="00E37DDD"/>
    <w:rsid w:val="00E40BA7"/>
    <w:rsid w:val="00E46579"/>
    <w:rsid w:val="00E66A07"/>
    <w:rsid w:val="00E77DE3"/>
    <w:rsid w:val="00E867F3"/>
    <w:rsid w:val="00EA2A0B"/>
    <w:rsid w:val="00EC2B77"/>
    <w:rsid w:val="00EE51BB"/>
    <w:rsid w:val="00EF3507"/>
    <w:rsid w:val="00EF49FD"/>
    <w:rsid w:val="00EF4BAE"/>
    <w:rsid w:val="00F06C95"/>
    <w:rsid w:val="00F06F30"/>
    <w:rsid w:val="00F10A93"/>
    <w:rsid w:val="00F116EE"/>
    <w:rsid w:val="00F61F64"/>
    <w:rsid w:val="00F72EE8"/>
    <w:rsid w:val="00F7666D"/>
    <w:rsid w:val="00F870FC"/>
    <w:rsid w:val="00F96083"/>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2BB847"/>
  <w15:docId w15:val="{D31259AC-7773-4253-AA7F-179428D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tabs>
        <w:tab w:val="clear" w:pos="567"/>
      </w:tabs>
      <w:spacing w:after="0"/>
      <w:jc w:val="left"/>
    </w:pPr>
  </w:style>
  <w:style w:type="paragraph" w:customStyle="1" w:styleId="03AuflistungmitEinzug">
    <w:name w:val="03_Auflistung_mit_Einzug"/>
    <w:basedOn w:val="03Auflistung"/>
    <w:qFormat/>
    <w:rsid w:val="00F61F64"/>
    <w:pPr>
      <w:numPr>
        <w:ilvl w:val="1"/>
      </w:numPr>
      <w:tabs>
        <w:tab w:val="clear" w:pos="851"/>
      </w:tabs>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9A0008"/>
    <w:rPr>
      <w:sz w:val="16"/>
      <w:szCs w:val="16"/>
    </w:rPr>
  </w:style>
  <w:style w:type="paragraph" w:styleId="Kommentartext">
    <w:name w:val="annotation text"/>
    <w:basedOn w:val="Standard"/>
    <w:link w:val="KommentartextZchn"/>
    <w:uiPriority w:val="99"/>
    <w:semiHidden/>
    <w:unhideWhenUsed/>
    <w:rsid w:val="009A0008"/>
    <w:pPr>
      <w:spacing w:line="240" w:lineRule="auto"/>
    </w:pPr>
  </w:style>
  <w:style w:type="character" w:customStyle="1" w:styleId="KommentartextZchn">
    <w:name w:val="Kommentartext Zchn"/>
    <w:basedOn w:val="Absatz-Standardschriftart"/>
    <w:link w:val="Kommentartext"/>
    <w:uiPriority w:val="99"/>
    <w:semiHidden/>
    <w:rsid w:val="009A0008"/>
    <w:rPr>
      <w:lang w:val="de-CH"/>
    </w:rPr>
  </w:style>
  <w:style w:type="paragraph" w:styleId="Kommentarthema">
    <w:name w:val="annotation subject"/>
    <w:basedOn w:val="Kommentartext"/>
    <w:next w:val="Kommentartext"/>
    <w:link w:val="KommentarthemaZchn"/>
    <w:uiPriority w:val="99"/>
    <w:semiHidden/>
    <w:unhideWhenUsed/>
    <w:rsid w:val="009A0008"/>
    <w:rPr>
      <w:b/>
      <w:bCs/>
    </w:rPr>
  </w:style>
  <w:style w:type="character" w:customStyle="1" w:styleId="KommentarthemaZchn">
    <w:name w:val="Kommentarthema Zchn"/>
    <w:basedOn w:val="KommentartextZchn"/>
    <w:link w:val="Kommentarthema"/>
    <w:uiPriority w:val="99"/>
    <w:semiHidden/>
    <w:rsid w:val="009A0008"/>
    <w:rPr>
      <w:b/>
      <w:bCs/>
      <w:lang w:val="de-CH"/>
    </w:rPr>
  </w:style>
  <w:style w:type="paragraph" w:styleId="berarbeitung">
    <w:name w:val="Revision"/>
    <w:hidden/>
    <w:uiPriority w:val="99"/>
    <w:semiHidden/>
    <w:rsid w:val="009A0008"/>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034">
      <w:bodyDiv w:val="1"/>
      <w:marLeft w:val="0"/>
      <w:marRight w:val="0"/>
      <w:marTop w:val="0"/>
      <w:marBottom w:val="0"/>
      <w:divBdr>
        <w:top w:val="none" w:sz="0" w:space="0" w:color="auto"/>
        <w:left w:val="none" w:sz="0" w:space="0" w:color="auto"/>
        <w:bottom w:val="none" w:sz="0" w:space="0" w:color="auto"/>
        <w:right w:val="none" w:sz="0" w:space="0" w:color="auto"/>
      </w:divBdr>
    </w:div>
    <w:div w:id="390471181">
      <w:bodyDiv w:val="1"/>
      <w:marLeft w:val="0"/>
      <w:marRight w:val="0"/>
      <w:marTop w:val="0"/>
      <w:marBottom w:val="0"/>
      <w:divBdr>
        <w:top w:val="none" w:sz="0" w:space="0" w:color="auto"/>
        <w:left w:val="none" w:sz="0" w:space="0" w:color="auto"/>
        <w:bottom w:val="none" w:sz="0" w:space="0" w:color="auto"/>
        <w:right w:val="none" w:sz="0" w:space="0" w:color="auto"/>
      </w:divBdr>
    </w:div>
    <w:div w:id="863128265">
      <w:bodyDiv w:val="1"/>
      <w:marLeft w:val="0"/>
      <w:marRight w:val="0"/>
      <w:marTop w:val="0"/>
      <w:marBottom w:val="0"/>
      <w:divBdr>
        <w:top w:val="none" w:sz="0" w:space="0" w:color="auto"/>
        <w:left w:val="none" w:sz="0" w:space="0" w:color="auto"/>
        <w:bottom w:val="none" w:sz="0" w:space="0" w:color="auto"/>
        <w:right w:val="none" w:sz="0" w:space="0" w:color="auto"/>
      </w:divBdr>
    </w:div>
    <w:div w:id="1957441365">
      <w:bodyDiv w:val="1"/>
      <w:marLeft w:val="0"/>
      <w:marRight w:val="0"/>
      <w:marTop w:val="0"/>
      <w:marBottom w:val="0"/>
      <w:divBdr>
        <w:top w:val="none" w:sz="0" w:space="0" w:color="auto"/>
        <w:left w:val="none" w:sz="0" w:space="0" w:color="auto"/>
        <w:bottom w:val="none" w:sz="0" w:space="0" w:color="auto"/>
        <w:right w:val="none" w:sz="0" w:space="0" w:color="auto"/>
      </w:divBdr>
    </w:div>
    <w:div w:id="20570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cp:lastModifiedBy>
  <cp:revision>25</cp:revision>
  <cp:lastPrinted>2022-08-25T11:18:00Z</cp:lastPrinted>
  <dcterms:created xsi:type="dcterms:W3CDTF">2021-07-06T11:03:00Z</dcterms:created>
  <dcterms:modified xsi:type="dcterms:W3CDTF">2023-08-21T08:04:00Z</dcterms:modified>
</cp:coreProperties>
</file>